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color w:val="auto"/>
          <w:sz w:val="44"/>
          <w:szCs w:val="44"/>
          <w:lang w:val="en-US" w:eastAsia="zh-CN"/>
        </w:rPr>
      </w:pPr>
      <w:r>
        <w:rPr>
          <w:rFonts w:hint="eastAsia" w:ascii="宋体" w:hAnsi="宋体" w:eastAsia="方正小标宋简体" w:cs="方正小标宋简体"/>
          <w:color w:val="auto"/>
          <w:sz w:val="44"/>
          <w:szCs w:val="44"/>
          <w:lang w:eastAsia="zh-CN"/>
        </w:rPr>
        <w:t>关于《</w:t>
      </w:r>
      <w:r>
        <w:rPr>
          <w:rFonts w:hint="eastAsia" w:ascii="宋体" w:hAnsi="宋体" w:eastAsia="方正小标宋简体" w:cs="方正小标宋简体"/>
          <w:color w:val="auto"/>
          <w:sz w:val="44"/>
          <w:szCs w:val="44"/>
          <w:lang w:val="en-US" w:eastAsia="zh-CN"/>
        </w:rPr>
        <w:t>赣州市章贡区安全生产领域举报奖励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color w:val="auto"/>
          <w:sz w:val="44"/>
          <w:szCs w:val="44"/>
          <w:lang w:eastAsia="zh-CN"/>
        </w:rPr>
      </w:pPr>
      <w:r>
        <w:rPr>
          <w:rFonts w:hint="eastAsia" w:ascii="宋体" w:hAnsi="宋体" w:eastAsia="方正小标宋简体" w:cs="方正小标宋简体"/>
          <w:color w:val="auto"/>
          <w:sz w:val="44"/>
          <w:szCs w:val="44"/>
          <w:lang w:val="en-US" w:eastAsia="zh-CN"/>
        </w:rPr>
        <w:t>实施办法（试行）</w:t>
      </w:r>
      <w:r>
        <w:rPr>
          <w:rFonts w:hint="eastAsia" w:ascii="宋体" w:hAnsi="宋体" w:eastAsia="方正小标宋简体" w:cs="方正小标宋简体"/>
          <w:color w:val="auto"/>
          <w:sz w:val="44"/>
          <w:szCs w:val="44"/>
          <w:lang w:eastAsia="zh-CN"/>
        </w:rPr>
        <w:t>（征求意见稿）》的起草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color w:val="auto"/>
          <w:sz w:val="44"/>
          <w:szCs w:val="44"/>
          <w:lang w:eastAsia="zh-CN"/>
        </w:rPr>
      </w:pPr>
      <w:r>
        <w:rPr>
          <w:rFonts w:hint="eastAsia" w:ascii="宋体" w:hAnsi="宋体" w:eastAsia="方正小标宋简体" w:cs="方正小标宋简体"/>
          <w:color w:val="auto"/>
          <w:sz w:val="44"/>
          <w:szCs w:val="44"/>
          <w:lang w:eastAsia="zh-CN"/>
        </w:rPr>
        <w:t>说明</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eastAsia" w:ascii="宋体" w:hAnsi="宋体"/>
          <w:lang w:eastAsia="zh-CN"/>
        </w:rPr>
      </w:pPr>
      <w:r>
        <w:rPr>
          <w:rFonts w:hint="eastAsia" w:ascii="宋体" w:hAnsi="宋体" w:eastAsia="楷体_GB2312" w:cs="楷体_GB2312"/>
          <w:sz w:val="32"/>
          <w:szCs w:val="32"/>
          <w:lang w:val="en-US" w:eastAsia="zh-CN"/>
        </w:rPr>
        <w:t>区应急管理局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黑体"/>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黑体"/>
          <w:bCs/>
          <w:color w:val="auto"/>
          <w:sz w:val="32"/>
          <w:szCs w:val="32"/>
          <w:lang w:eastAsia="zh-CN"/>
        </w:rPr>
      </w:pPr>
      <w:r>
        <w:rPr>
          <w:rFonts w:hint="eastAsia" w:ascii="宋体" w:hAnsi="宋体" w:eastAsia="黑体"/>
          <w:bCs/>
          <w:color w:val="auto"/>
          <w:sz w:val="32"/>
          <w:szCs w:val="32"/>
        </w:rPr>
        <w:t>一、起草背景</w:t>
      </w:r>
      <w:r>
        <w:rPr>
          <w:rFonts w:hint="eastAsia" w:ascii="宋体" w:hAnsi="宋体" w:eastAsia="黑体"/>
          <w:bCs/>
          <w:color w:val="auto"/>
          <w:sz w:val="32"/>
          <w:szCs w:val="32"/>
          <w:lang w:eastAsia="zh-CN"/>
        </w:rPr>
        <w:t>、依据及过程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宋体" w:hAnsi="宋体" w:eastAsia="楷体_GB2312" w:cs="楷体_GB2312"/>
          <w:b/>
          <w:bCs/>
          <w:color w:val="auto"/>
          <w:sz w:val="32"/>
          <w:szCs w:val="32"/>
          <w:lang w:eastAsia="zh-CN"/>
        </w:rPr>
      </w:pPr>
      <w:r>
        <w:rPr>
          <w:rFonts w:hint="eastAsia" w:ascii="宋体" w:hAnsi="宋体" w:eastAsia="楷体_GB2312" w:cs="楷体_GB2312"/>
          <w:b/>
          <w:bCs/>
          <w:color w:val="auto"/>
          <w:sz w:val="32"/>
          <w:szCs w:val="32"/>
          <w:lang w:eastAsia="zh-CN"/>
        </w:rPr>
        <w:t>（一）</w:t>
      </w:r>
      <w:r>
        <w:rPr>
          <w:rFonts w:hint="eastAsia" w:ascii="宋体" w:hAnsi="宋体" w:eastAsia="楷体_GB2312" w:cs="楷体_GB2312"/>
          <w:b/>
          <w:bCs/>
          <w:color w:val="auto"/>
          <w:sz w:val="32"/>
          <w:szCs w:val="32"/>
        </w:rPr>
        <w:t>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b w:val="0"/>
          <w:kern w:val="2"/>
          <w:sz w:val="32"/>
          <w:szCs w:val="32"/>
          <w:lang w:val="en-US" w:eastAsia="zh-CN" w:bidi="ar-SA"/>
        </w:rPr>
      </w:pPr>
      <w:r>
        <w:rPr>
          <w:rFonts w:hint="eastAsia" w:ascii="宋体" w:hAnsi="宋体" w:eastAsia="仿宋_GB2312" w:cs="仿宋_GB2312"/>
          <w:b w:val="0"/>
          <w:kern w:val="2"/>
          <w:sz w:val="32"/>
          <w:szCs w:val="32"/>
          <w:lang w:val="en-US" w:eastAsia="zh-CN" w:bidi="ar-SA"/>
        </w:rPr>
        <w:t>为深入贯彻3月31日全国、全省、全市安全生产电视电话会议精神，重赏重奖激励举报安全生产事故隐患和违法行为，加强安全生产领域的社会监督，进一步压紧压实各级党委政府安全生产责任、部门监管责任和企业主体责任。</w:t>
      </w:r>
      <w:r>
        <w:rPr>
          <w:rFonts w:hint="eastAsia" w:ascii="宋体" w:hAnsi="宋体" w:eastAsia="仿宋_GB2312" w:cs="仿宋_GB2312"/>
          <w:sz w:val="32"/>
          <w:szCs w:val="32"/>
          <w:lang w:val="en-US" w:eastAsia="zh-CN"/>
        </w:rPr>
        <w:t>切实减少生产安全事故，以持续稳定的安全环境，助力“一区四中心”“五个章贡”建设，迎接党的二十大胜利召开。</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lang w:val="en-US" w:eastAsia="zh-CN"/>
        </w:rPr>
      </w:pPr>
      <w:r>
        <w:rPr>
          <w:rFonts w:hint="eastAsia" w:ascii="宋体" w:hAnsi="宋体" w:eastAsia="仿宋_GB2312"/>
          <w:bCs/>
          <w:color w:val="auto"/>
          <w:sz w:val="32"/>
          <w:szCs w:val="32"/>
          <w:lang w:val="en-US" w:eastAsia="zh-CN"/>
        </w:rPr>
        <w:t xml:space="preserve">    </w:t>
      </w:r>
      <w:r>
        <w:rPr>
          <w:rFonts w:hint="eastAsia" w:ascii="宋体" w:hAnsi="宋体" w:eastAsia="楷体_GB2312" w:cs="楷体_GB2312"/>
          <w:b/>
          <w:bCs w:val="0"/>
          <w:color w:val="auto"/>
          <w:sz w:val="32"/>
          <w:szCs w:val="32"/>
          <w:lang w:val="en-US" w:eastAsia="zh-CN"/>
        </w:rPr>
        <w:t>（二）起草依据及过程</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宋体" w:hAnsi="宋体" w:eastAsia="仿宋_GB2312"/>
          <w:bCs/>
          <w:color w:val="auto"/>
          <w:sz w:val="32"/>
          <w:szCs w:val="32"/>
          <w:lang w:val="en-US" w:eastAsia="zh-CN"/>
        </w:rPr>
      </w:pPr>
      <w:r>
        <w:rPr>
          <w:rFonts w:hint="eastAsia" w:ascii="宋体" w:hAnsi="宋体" w:eastAsia="仿宋_GB2312" w:cs="仿宋_GB2312"/>
          <w:sz w:val="32"/>
          <w:szCs w:val="32"/>
        </w:rPr>
        <w:t>20</w:t>
      </w:r>
      <w:r>
        <w:rPr>
          <w:rFonts w:hint="eastAsia" w:ascii="宋体" w:hAnsi="宋体" w:eastAsia="仿宋_GB2312" w:cs="仿宋_GB2312"/>
          <w:sz w:val="32"/>
          <w:szCs w:val="32"/>
          <w:lang w:val="en-US" w:eastAsia="zh-CN"/>
        </w:rPr>
        <w:t>22</w:t>
      </w:r>
      <w:r>
        <w:rPr>
          <w:rFonts w:hint="eastAsia" w:ascii="宋体" w:hAnsi="宋体" w:eastAsia="仿宋_GB2312" w:cs="仿宋_GB2312"/>
          <w:sz w:val="32"/>
          <w:szCs w:val="32"/>
        </w:rPr>
        <w:t>年</w:t>
      </w:r>
      <w:r>
        <w:rPr>
          <w:rFonts w:hint="eastAsia" w:ascii="宋体" w:hAnsi="宋体" w:eastAsia="仿宋_GB2312" w:cs="仿宋_GB2312"/>
          <w:sz w:val="32"/>
          <w:szCs w:val="32"/>
          <w:lang w:val="en-US" w:eastAsia="zh-CN"/>
        </w:rPr>
        <w:t>4</w:t>
      </w:r>
      <w:r>
        <w:rPr>
          <w:rFonts w:hint="eastAsia" w:ascii="宋体" w:hAnsi="宋体" w:eastAsia="仿宋_GB2312" w:cs="仿宋_GB2312"/>
          <w:sz w:val="32"/>
          <w:szCs w:val="32"/>
        </w:rPr>
        <w:t>月</w:t>
      </w:r>
      <w:r>
        <w:rPr>
          <w:rFonts w:hint="eastAsia" w:ascii="宋体" w:hAnsi="宋体" w:eastAsia="仿宋_GB2312" w:cs="仿宋_GB2312"/>
          <w:sz w:val="32"/>
          <w:szCs w:val="32"/>
          <w:lang w:val="en-US" w:eastAsia="zh-CN"/>
        </w:rPr>
        <w:t>2</w:t>
      </w:r>
      <w:r>
        <w:rPr>
          <w:rFonts w:hint="eastAsia" w:ascii="宋体" w:hAnsi="宋体" w:eastAsia="仿宋_GB2312" w:cs="仿宋_GB2312"/>
          <w:sz w:val="32"/>
          <w:szCs w:val="32"/>
        </w:rPr>
        <w:t>日，成立起草小组，着手草拟工作。</w:t>
      </w:r>
      <w:r>
        <w:rPr>
          <w:rFonts w:hint="eastAsia" w:ascii="宋体" w:hAnsi="宋体" w:eastAsia="仿宋_GB2312" w:cs="仿宋_GB2312"/>
          <w:sz w:val="32"/>
          <w:szCs w:val="32"/>
          <w:lang w:val="en-US" w:eastAsia="zh-CN"/>
        </w:rPr>
        <w:t>4</w:t>
      </w:r>
      <w:r>
        <w:rPr>
          <w:rFonts w:hint="eastAsia" w:ascii="宋体" w:hAnsi="宋体" w:eastAsia="仿宋_GB2312" w:cs="仿宋_GB2312"/>
          <w:sz w:val="32"/>
          <w:szCs w:val="32"/>
        </w:rPr>
        <w:t>月</w:t>
      </w:r>
      <w:r>
        <w:rPr>
          <w:rFonts w:hint="eastAsia" w:ascii="宋体" w:hAnsi="宋体" w:eastAsia="仿宋_GB2312" w:cs="仿宋_GB2312"/>
          <w:sz w:val="32"/>
          <w:szCs w:val="32"/>
          <w:lang w:val="en-US" w:eastAsia="zh-CN"/>
        </w:rPr>
        <w:t>11</w:t>
      </w:r>
      <w:r>
        <w:rPr>
          <w:rFonts w:hint="eastAsia" w:ascii="宋体" w:hAnsi="宋体" w:eastAsia="仿宋_GB2312" w:cs="仿宋_GB2312"/>
          <w:sz w:val="32"/>
          <w:szCs w:val="32"/>
        </w:rPr>
        <w:t>日，起草人员</w:t>
      </w:r>
      <w:r>
        <w:rPr>
          <w:rFonts w:hint="eastAsia" w:ascii="宋体" w:hAnsi="宋体" w:eastAsia="仿宋_GB2312" w:cs="仿宋_GB2312"/>
          <w:sz w:val="32"/>
          <w:szCs w:val="32"/>
          <w:lang w:eastAsia="zh-CN"/>
        </w:rPr>
        <w:t>依据</w:t>
      </w:r>
      <w:r>
        <w:rPr>
          <w:rFonts w:hint="eastAsia" w:ascii="宋体" w:hAnsi="宋体" w:eastAsia="仿宋_GB2312" w:cs="仿宋_GB2312"/>
          <w:b w:val="0"/>
          <w:kern w:val="2"/>
          <w:sz w:val="32"/>
          <w:szCs w:val="32"/>
          <w:lang w:val="en-US" w:eastAsia="zh-CN" w:bidi="ar-SA"/>
        </w:rPr>
        <w:t>《中华人民共和国安全生产法》和《江西省安全生产领域奖励实施办法》</w:t>
      </w:r>
      <w:r>
        <w:rPr>
          <w:rFonts w:hint="eastAsia" w:ascii="宋体" w:hAnsi="宋体" w:eastAsia="仿宋_GB2312" w:cs="仿宋_GB2312"/>
          <w:sz w:val="32"/>
          <w:szCs w:val="32"/>
          <w:lang w:eastAsia="zh-CN"/>
        </w:rPr>
        <w:t>，并</w:t>
      </w:r>
      <w:r>
        <w:rPr>
          <w:rFonts w:hint="eastAsia" w:ascii="宋体" w:hAnsi="宋体" w:eastAsia="仿宋_GB2312" w:cs="仿宋_GB2312"/>
          <w:sz w:val="32"/>
          <w:szCs w:val="32"/>
          <w:lang w:val="en-US" w:eastAsia="zh-CN"/>
        </w:rPr>
        <w:t>结合我区实际，</w:t>
      </w:r>
      <w:r>
        <w:rPr>
          <w:rFonts w:hint="eastAsia" w:ascii="宋体" w:hAnsi="宋体" w:eastAsia="仿宋_GB2312" w:cs="仿宋_GB2312"/>
          <w:sz w:val="32"/>
          <w:szCs w:val="32"/>
        </w:rPr>
        <w:t>完成</w:t>
      </w:r>
      <w:r>
        <w:rPr>
          <w:rFonts w:hint="eastAsia" w:ascii="宋体" w:hAnsi="宋体" w:eastAsia="仿宋_GB2312" w:cs="仿宋_GB2312"/>
          <w:sz w:val="32"/>
          <w:szCs w:val="32"/>
          <w:lang w:val="en-US" w:eastAsia="zh-CN"/>
        </w:rPr>
        <w:t>了</w:t>
      </w:r>
      <w:r>
        <w:rPr>
          <w:rFonts w:hint="eastAsia" w:ascii="宋体" w:hAnsi="宋体" w:eastAsia="仿宋_GB2312" w:cs="仿宋_GB2312"/>
          <w:sz w:val="32"/>
          <w:szCs w:val="32"/>
        </w:rPr>
        <w:t>第一稿</w:t>
      </w:r>
      <w:r>
        <w:rPr>
          <w:rFonts w:hint="eastAsia" w:ascii="宋体" w:hAnsi="宋体" w:eastAsia="仿宋_GB2312" w:cs="仿宋_GB2312"/>
          <w:sz w:val="32"/>
          <w:szCs w:val="32"/>
          <w:lang w:val="en-US" w:eastAsia="zh-CN"/>
        </w:rPr>
        <w:t>；</w:t>
      </w:r>
      <w:r>
        <w:rPr>
          <w:rFonts w:hint="eastAsia" w:ascii="宋体" w:hAnsi="宋体" w:eastAsia="仿宋_GB2312" w:cs="仿宋_GB2312"/>
          <w:sz w:val="32"/>
          <w:szCs w:val="32"/>
        </w:rPr>
        <w:t>经起草小组讨论修改后，</w:t>
      </w:r>
      <w:r>
        <w:rPr>
          <w:rFonts w:hint="eastAsia" w:ascii="宋体" w:hAnsi="宋体" w:eastAsia="仿宋_GB2312" w:cs="仿宋_GB2312"/>
          <w:sz w:val="32"/>
          <w:szCs w:val="32"/>
          <w:lang w:val="en-US" w:eastAsia="zh-CN"/>
        </w:rPr>
        <w:t>4</w:t>
      </w:r>
      <w:r>
        <w:rPr>
          <w:rFonts w:hint="eastAsia" w:ascii="宋体" w:hAnsi="宋体" w:eastAsia="仿宋_GB2312" w:cs="仿宋_GB2312"/>
          <w:sz w:val="32"/>
          <w:szCs w:val="32"/>
        </w:rPr>
        <w:t>月</w:t>
      </w:r>
      <w:r>
        <w:rPr>
          <w:rFonts w:hint="eastAsia" w:ascii="宋体" w:hAnsi="宋体" w:eastAsia="仿宋_GB2312" w:cs="仿宋_GB2312"/>
          <w:sz w:val="32"/>
          <w:szCs w:val="32"/>
          <w:lang w:val="en-US" w:eastAsia="zh-CN"/>
        </w:rPr>
        <w:t>12</w:t>
      </w:r>
      <w:r>
        <w:rPr>
          <w:rFonts w:hint="eastAsia" w:ascii="宋体" w:hAnsi="宋体" w:eastAsia="仿宋_GB2312" w:cs="仿宋_GB2312"/>
          <w:sz w:val="32"/>
          <w:szCs w:val="32"/>
        </w:rPr>
        <w:t>日</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完成第二稿</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lang w:val="en-US" w:eastAsia="zh-CN"/>
        </w:rPr>
        <w:t>4</w:t>
      </w:r>
      <w:r>
        <w:rPr>
          <w:rFonts w:hint="eastAsia" w:ascii="宋体" w:hAnsi="宋体" w:eastAsia="仿宋_GB2312" w:cs="仿宋_GB2312"/>
          <w:sz w:val="32"/>
          <w:szCs w:val="32"/>
        </w:rPr>
        <w:t>月</w:t>
      </w:r>
      <w:r>
        <w:rPr>
          <w:rFonts w:hint="eastAsia" w:ascii="宋体" w:hAnsi="宋体" w:eastAsia="仿宋_GB2312" w:cs="仿宋_GB2312"/>
          <w:sz w:val="32"/>
          <w:szCs w:val="32"/>
          <w:lang w:val="en-US" w:eastAsia="zh-CN"/>
        </w:rPr>
        <w:t>13</w:t>
      </w:r>
      <w:r>
        <w:rPr>
          <w:rFonts w:hint="eastAsia" w:ascii="宋体" w:hAnsi="宋体" w:eastAsia="仿宋_GB2312" w:cs="仿宋_GB2312"/>
          <w:sz w:val="32"/>
          <w:szCs w:val="32"/>
        </w:rPr>
        <w:t>日，以</w:t>
      </w:r>
      <w:r>
        <w:rPr>
          <w:rFonts w:hint="eastAsia" w:ascii="宋体" w:hAnsi="宋体" w:eastAsia="仿宋_GB2312" w:cs="仿宋_GB2312"/>
          <w:sz w:val="32"/>
          <w:szCs w:val="32"/>
          <w:lang w:eastAsia="zh-CN"/>
        </w:rPr>
        <w:t>区</w:t>
      </w:r>
      <w:r>
        <w:rPr>
          <w:rFonts w:hint="eastAsia" w:ascii="宋体" w:hAnsi="宋体" w:eastAsia="仿宋_GB2312" w:cs="仿宋_GB2312"/>
          <w:sz w:val="32"/>
          <w:szCs w:val="32"/>
        </w:rPr>
        <w:t>安委办的名义</w:t>
      </w:r>
      <w:r>
        <w:rPr>
          <w:rFonts w:hint="eastAsia" w:ascii="宋体" w:hAnsi="宋体" w:eastAsia="仿宋_GB2312" w:cs="仿宋_GB2312"/>
          <w:sz w:val="32"/>
          <w:szCs w:val="32"/>
          <w:lang w:eastAsia="zh-CN"/>
        </w:rPr>
        <w:t>印发征求意见函</w:t>
      </w:r>
      <w:r>
        <w:rPr>
          <w:rFonts w:hint="eastAsia" w:ascii="宋体" w:hAnsi="宋体" w:eastAsia="仿宋_GB2312" w:cs="仿宋_GB2312"/>
          <w:sz w:val="32"/>
          <w:szCs w:val="32"/>
        </w:rPr>
        <w:t>向</w:t>
      </w:r>
      <w:r>
        <w:rPr>
          <w:rFonts w:hint="eastAsia" w:ascii="宋体" w:hAnsi="宋体" w:eastAsia="仿宋_GB2312" w:cs="仿宋_GB2312"/>
          <w:sz w:val="32"/>
          <w:szCs w:val="32"/>
          <w:lang w:eastAsia="zh-CN"/>
        </w:rPr>
        <w:t>各镇（街）、区安委会各成员单位</w:t>
      </w:r>
      <w:r>
        <w:rPr>
          <w:rFonts w:hint="eastAsia" w:ascii="宋体" w:hAnsi="宋体" w:eastAsia="仿宋_GB2312" w:cs="仿宋_GB2312"/>
          <w:sz w:val="32"/>
          <w:szCs w:val="32"/>
        </w:rPr>
        <w:t>广泛征求意见</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黑体" w:cs="黑体"/>
          <w:sz w:val="32"/>
          <w:szCs w:val="32"/>
          <w:lang w:eastAsia="zh-CN"/>
        </w:rPr>
      </w:pPr>
      <w:r>
        <w:rPr>
          <w:rFonts w:hint="eastAsia" w:ascii="宋体" w:hAnsi="宋体" w:eastAsia="黑体" w:cs="黑体"/>
          <w:sz w:val="32"/>
          <w:szCs w:val="32"/>
          <w:lang w:val="en-US" w:eastAsia="zh-CN"/>
        </w:rPr>
        <w:t>二、</w:t>
      </w:r>
      <w:r>
        <w:rPr>
          <w:rFonts w:hint="eastAsia" w:ascii="宋体" w:hAnsi="宋体" w:eastAsia="黑体" w:cs="黑体"/>
          <w:sz w:val="32"/>
          <w:szCs w:val="32"/>
          <w:lang w:eastAsia="zh-CN"/>
        </w:rPr>
        <w:t>起草的目的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color w:val="auto"/>
          <w:sz w:val="32"/>
          <w:szCs w:val="32"/>
          <w:lang w:eastAsia="zh-CN"/>
        </w:rPr>
      </w:pPr>
      <w:bookmarkStart w:id="0" w:name="_GoBack"/>
      <w:bookmarkEnd w:id="0"/>
      <w:r>
        <w:rPr>
          <w:rFonts w:hint="eastAsia" w:ascii="宋体" w:hAnsi="宋体" w:eastAsia="仿宋_GB2312" w:cs="仿宋_GB2312"/>
          <w:color w:val="auto"/>
          <w:sz w:val="32"/>
          <w:szCs w:val="32"/>
        </w:rPr>
        <w:t>为深入贯彻落实习近平总书记关于安全生产的重要论述和指示批示精神，</w:t>
      </w:r>
      <w:r>
        <w:rPr>
          <w:rFonts w:hint="eastAsia" w:ascii="宋体" w:hAnsi="宋体" w:eastAsia="仿宋_GB2312" w:cs="仿宋_GB2312"/>
          <w:color w:val="auto"/>
          <w:sz w:val="32"/>
          <w:szCs w:val="32"/>
          <w:lang w:eastAsia="zh-CN"/>
        </w:rPr>
        <w:t>落实</w:t>
      </w:r>
      <w:r>
        <w:rPr>
          <w:rFonts w:hint="eastAsia" w:ascii="宋体" w:hAnsi="宋体" w:eastAsia="仿宋_GB2312" w:cs="仿宋_GB2312"/>
          <w:b w:val="0"/>
          <w:kern w:val="2"/>
          <w:sz w:val="32"/>
          <w:szCs w:val="32"/>
          <w:lang w:val="en-US" w:eastAsia="zh-CN" w:bidi="ar-SA"/>
        </w:rPr>
        <w:t>3月31日全国安全生产电视电话会议精神和国务院安委会安全生产十五条措施</w:t>
      </w:r>
      <w:r>
        <w:rPr>
          <w:rFonts w:hint="eastAsia" w:ascii="宋体" w:hAnsi="宋体" w:eastAsia="仿宋_GB2312" w:cs="仿宋_GB2312"/>
          <w:color w:val="auto"/>
          <w:sz w:val="32"/>
          <w:szCs w:val="32"/>
        </w:rPr>
        <w:t>，</w:t>
      </w:r>
      <w:r>
        <w:rPr>
          <w:rFonts w:hint="eastAsia" w:ascii="宋体" w:hAnsi="宋体" w:eastAsia="仿宋_GB2312" w:cs="仿宋_GB2312"/>
          <w:b w:val="0"/>
          <w:kern w:val="2"/>
          <w:sz w:val="32"/>
          <w:szCs w:val="32"/>
          <w:lang w:val="en-US" w:eastAsia="zh-CN" w:bidi="ar-SA"/>
        </w:rPr>
        <w:t>充分发挥各界力量，参与安全生产领域的社会监督，</w:t>
      </w:r>
      <w:r>
        <w:rPr>
          <w:rFonts w:hint="eastAsia" w:ascii="宋体" w:hAnsi="宋体" w:eastAsia="仿宋_GB2312" w:cs="仿宋_GB2312"/>
          <w:color w:val="auto"/>
          <w:sz w:val="32"/>
          <w:szCs w:val="32"/>
        </w:rPr>
        <w:t>防范和减少安全生产事故，保障人民群众生命财产安全</w:t>
      </w:r>
      <w:r>
        <w:rPr>
          <w:rFonts w:hint="eastAsia" w:ascii="宋体" w:hAnsi="宋体"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eastAsia="zh-CN"/>
        </w:rPr>
      </w:pPr>
      <w:r>
        <w:rPr>
          <w:rFonts w:hint="eastAsia" w:ascii="宋体" w:hAnsi="宋体" w:eastAsia="黑体" w:cs="黑体"/>
          <w:sz w:val="32"/>
          <w:szCs w:val="32"/>
          <w:lang w:val="en-US" w:eastAsia="zh-CN"/>
        </w:rPr>
        <w:t>三、</w:t>
      </w:r>
      <w:r>
        <w:rPr>
          <w:rFonts w:hint="eastAsia" w:ascii="宋体" w:hAnsi="宋体" w:eastAsia="黑体" w:cs="黑体"/>
          <w:sz w:val="32"/>
          <w:szCs w:val="32"/>
          <w:lang w:eastAsia="zh-CN"/>
        </w:rPr>
        <w:t>主要内容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宋体" w:hAnsi="宋体" w:eastAsia="仿宋_GB2312" w:cs="仿宋_GB2312"/>
          <w:sz w:val="32"/>
          <w:szCs w:val="32"/>
          <w:lang w:eastAsia="zh-CN"/>
        </w:rPr>
      </w:pPr>
      <w:r>
        <w:rPr>
          <w:rFonts w:hint="eastAsia" w:ascii="宋体" w:hAnsi="宋体" w:eastAsia="仿宋_GB2312" w:cs="仿宋_GB2312"/>
          <w:b/>
          <w:bCs/>
          <w:sz w:val="32"/>
          <w:szCs w:val="32"/>
          <w:lang w:eastAsia="zh-CN"/>
        </w:rPr>
        <w:t>（一）《办法》制定的依据。</w:t>
      </w:r>
      <w:r>
        <w:rPr>
          <w:rFonts w:hint="eastAsia" w:ascii="宋体" w:hAnsi="宋体" w:eastAsia="仿宋_GB2312" w:cs="仿宋_GB2312"/>
          <w:b w:val="0"/>
          <w:kern w:val="2"/>
          <w:sz w:val="32"/>
          <w:szCs w:val="32"/>
          <w:lang w:val="en-US" w:eastAsia="zh-CN" w:bidi="ar-SA"/>
        </w:rPr>
        <w:t>依据《中华人民共和国安全生产法》和《江西省安全生产领域奖励实施办法》。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宋体" w:hAnsi="宋体" w:eastAsia="仿宋_GB2312" w:cs="仿宋_GB2312"/>
          <w:sz w:val="32"/>
          <w:szCs w:val="32"/>
          <w:lang w:eastAsia="zh-CN"/>
        </w:rPr>
      </w:pPr>
      <w:r>
        <w:rPr>
          <w:rFonts w:hint="eastAsia" w:ascii="宋体" w:hAnsi="宋体" w:eastAsia="仿宋_GB2312" w:cs="仿宋_GB2312"/>
          <w:b/>
          <w:bCs/>
          <w:sz w:val="32"/>
          <w:szCs w:val="32"/>
          <w:lang w:eastAsia="zh-CN"/>
        </w:rPr>
        <w:t>（二）《办法》的相关内容。</w:t>
      </w:r>
      <w:r>
        <w:rPr>
          <w:rFonts w:hint="eastAsia" w:ascii="宋体" w:hAnsi="宋体" w:eastAsia="仿宋_GB2312" w:cs="仿宋_GB2312"/>
          <w:sz w:val="32"/>
          <w:szCs w:val="32"/>
          <w:lang w:eastAsia="zh-CN"/>
        </w:rPr>
        <w:t>本办法共十八</w:t>
      </w:r>
      <w:r>
        <w:rPr>
          <w:rFonts w:hint="eastAsia" w:ascii="宋体" w:hAnsi="宋体" w:eastAsia="仿宋_GB2312" w:cs="仿宋_GB2312"/>
          <w:sz w:val="32"/>
          <w:szCs w:val="32"/>
        </w:rPr>
        <w:t>条</w:t>
      </w:r>
      <w:r>
        <w:rPr>
          <w:rFonts w:hint="eastAsia" w:ascii="宋体" w:hAnsi="宋体" w:eastAsia="仿宋_GB2312" w:cs="仿宋_GB2312"/>
          <w:sz w:val="32"/>
          <w:szCs w:val="32"/>
          <w:lang w:eastAsia="zh-CN"/>
        </w:rPr>
        <w:t>，分别明确了举报的领域、内容、方式、受理流程、奖励金额及注意事项等内容。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firstLineChars="200"/>
        <w:jc w:val="both"/>
        <w:textAlignment w:val="auto"/>
        <w:outlineLvl w:val="9"/>
        <w:rPr>
          <w:rFonts w:hint="default" w:ascii="宋体" w:hAnsi="宋体" w:eastAsia="仿宋_GB2312" w:cs="仿宋_GB2312"/>
          <w:sz w:val="32"/>
          <w:szCs w:val="32"/>
          <w:lang w:val="en-US" w:eastAsia="zh-CN"/>
        </w:rPr>
      </w:pPr>
      <w:r>
        <w:rPr>
          <w:rFonts w:hint="eastAsia" w:ascii="宋体" w:hAnsi="宋体"/>
          <w:lang w:val="en-US" w:eastAsia="zh-CN"/>
        </w:rPr>
        <w:t xml:space="preserve">  </w:t>
      </w:r>
      <w:r>
        <w:rPr>
          <w:rFonts w:hint="eastAsia" w:ascii="宋体" w:hAnsi="宋体" w:eastAsia="仿宋_GB2312" w:cs="仿宋_GB2312"/>
          <w:b/>
          <w:bCs/>
          <w:sz w:val="32"/>
          <w:szCs w:val="32"/>
          <w:lang w:eastAsia="zh-CN"/>
        </w:rPr>
        <w:t>（三）《办法》实施的时间。</w:t>
      </w:r>
      <w:r>
        <w:rPr>
          <w:rFonts w:hint="eastAsia" w:ascii="宋体" w:hAnsi="宋体" w:eastAsia="仿宋_GB2312" w:cs="仿宋_GB2312"/>
          <w:color w:val="auto"/>
          <w:sz w:val="32"/>
          <w:szCs w:val="32"/>
          <w:lang w:eastAsia="zh-CN"/>
        </w:rPr>
        <w:t>自《办法》印发之日起试行。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sz w:val="32"/>
          <w:szCs w:val="32"/>
          <w:lang w:eastAsia="zh-CN"/>
        </w:rPr>
      </w:pPr>
    </w:p>
    <w:p>
      <w:pPr>
        <w:pStyle w:val="2"/>
        <w:rPr>
          <w:rFonts w:hint="eastAsia" w:ascii="宋体" w:hAnsi="宋体" w:eastAsia="仿宋_GB2312" w:cs="仿宋_GB2312"/>
          <w:sz w:val="32"/>
          <w:szCs w:val="32"/>
          <w:lang w:eastAsia="zh-CN"/>
        </w:rPr>
      </w:pPr>
    </w:p>
    <w:p>
      <w:pPr>
        <w:rPr>
          <w:rFonts w:hint="eastAsia" w:ascii="宋体" w:hAnsi="宋体" w:eastAsia="仿宋_GB2312" w:cs="仿宋_GB2312"/>
          <w:sz w:val="32"/>
          <w:szCs w:val="32"/>
          <w:lang w:eastAsia="zh-CN"/>
        </w:rPr>
      </w:pPr>
    </w:p>
    <w:p>
      <w:pPr>
        <w:pStyle w:val="2"/>
        <w:rPr>
          <w:rFonts w:hint="eastAsia" w:ascii="宋体" w:hAnsi="宋体" w:eastAsia="仿宋_GB2312" w:cs="仿宋_GB2312"/>
          <w:sz w:val="32"/>
          <w:szCs w:val="32"/>
          <w:lang w:eastAsia="zh-CN"/>
        </w:rPr>
      </w:pPr>
    </w:p>
    <w:p>
      <w:pPr>
        <w:rPr>
          <w:rFonts w:hint="eastAsia" w:ascii="宋体" w:hAnsi="宋体" w:eastAsia="仿宋_GB2312" w:cs="仿宋_GB2312"/>
          <w:sz w:val="32"/>
          <w:szCs w:val="32"/>
          <w:lang w:eastAsia="zh-CN"/>
        </w:rPr>
      </w:pPr>
    </w:p>
    <w:p>
      <w:pPr>
        <w:pStyle w:val="2"/>
        <w:rPr>
          <w:rFonts w:hint="eastAsia" w:ascii="宋体" w:hAnsi="宋体" w:eastAsia="仿宋_GB2312" w:cs="仿宋_GB2312"/>
          <w:sz w:val="32"/>
          <w:szCs w:val="32"/>
          <w:lang w:eastAsia="zh-CN"/>
        </w:rPr>
      </w:pPr>
    </w:p>
    <w:p>
      <w:pPr>
        <w:rPr>
          <w:rFonts w:hint="eastAsia" w:ascii="宋体" w:hAnsi="宋体" w:eastAsia="仿宋_GB2312" w:cs="仿宋_GB2312"/>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jc w:val="right"/>
        <w:textAlignment w:val="auto"/>
        <w:rPr>
          <w:rFonts w:hint="eastAsia" w:ascii="宋体" w:hAnsi="宋体" w:eastAsia="仿宋_GB2312" w:cs="仿宋_GB2312"/>
          <w:color w:val="auto"/>
          <w:sz w:val="32"/>
          <w:szCs w:val="32"/>
          <w:lang w:eastAsia="zh-CN"/>
        </w:rPr>
      </w:pPr>
      <w:r>
        <w:rPr>
          <w:rFonts w:hint="eastAsia" w:ascii="宋体" w:hAnsi="宋体" w:eastAsia="仿宋_GB2312" w:cs="仿宋_GB2312"/>
          <w:color w:val="auto"/>
          <w:sz w:val="32"/>
          <w:szCs w:val="32"/>
          <w:lang w:eastAsia="zh-CN"/>
        </w:rPr>
        <w:t>章贡区应急管理局</w:t>
      </w:r>
    </w:p>
    <w:p>
      <w:pPr>
        <w:pStyle w:val="2"/>
        <w:jc w:val="right"/>
        <w:rPr>
          <w:rFonts w:hint="default"/>
          <w:lang w:val="en-US" w:eastAsia="zh-CN"/>
        </w:rPr>
      </w:pPr>
      <w:r>
        <w:rPr>
          <w:rFonts w:hint="default" w:ascii="宋体" w:hAnsi="宋体" w:eastAsia="仿宋_GB2312" w:cs="仿宋_GB2312"/>
          <w:color w:val="auto"/>
          <w:sz w:val="32"/>
          <w:szCs w:val="32"/>
          <w:lang w:val="en-US" w:eastAsia="zh-CN"/>
        </w:rPr>
        <w:t>2022</w:t>
      </w:r>
      <w:r>
        <w:rPr>
          <w:rFonts w:hint="eastAsia" w:ascii="宋体" w:hAnsi="宋体" w:eastAsia="仿宋_GB2312" w:cs="仿宋_GB2312"/>
          <w:color w:val="auto"/>
          <w:sz w:val="32"/>
          <w:szCs w:val="32"/>
          <w:lang w:val="en-US" w:eastAsia="zh-CN"/>
        </w:rPr>
        <w:t>年</w:t>
      </w:r>
      <w:r>
        <w:rPr>
          <w:rFonts w:hint="default" w:ascii="宋体" w:hAnsi="宋体" w:eastAsia="仿宋_GB2312" w:cs="仿宋_GB2312"/>
          <w:color w:val="auto"/>
          <w:sz w:val="32"/>
          <w:szCs w:val="32"/>
          <w:lang w:val="en-US" w:eastAsia="zh-CN"/>
        </w:rPr>
        <w:t>5</w:t>
      </w:r>
      <w:r>
        <w:rPr>
          <w:rFonts w:hint="eastAsia" w:ascii="宋体" w:hAnsi="宋体" w:eastAsia="仿宋_GB2312" w:cs="仿宋_GB2312"/>
          <w:color w:val="auto"/>
          <w:sz w:val="32"/>
          <w:szCs w:val="32"/>
          <w:lang w:val="en-US" w:eastAsia="zh-CN"/>
        </w:rPr>
        <w:t>月</w:t>
      </w:r>
      <w:r>
        <w:rPr>
          <w:rFonts w:hint="default" w:ascii="宋体" w:hAnsi="宋体" w:eastAsia="仿宋_GB2312" w:cs="仿宋_GB2312"/>
          <w:color w:val="auto"/>
          <w:sz w:val="32"/>
          <w:szCs w:val="32"/>
          <w:lang w:val="en-US" w:eastAsia="zh-CN"/>
        </w:rPr>
        <w:t>8</w:t>
      </w:r>
      <w:r>
        <w:rPr>
          <w:rFonts w:hint="eastAsia" w:ascii="宋体" w:hAnsi="宋体" w:eastAsia="仿宋_GB2312" w:cs="仿宋_GB2312"/>
          <w:color w:val="auto"/>
          <w:sz w:val="32"/>
          <w:szCs w:val="32"/>
          <w:lang w:val="en-US" w:eastAsia="zh-CN"/>
        </w:rPr>
        <w:t>日</w:t>
      </w:r>
    </w:p>
    <w:p>
      <w:pPr>
        <w:rPr>
          <w:rFonts w:hint="eastAsia" w:ascii="宋体" w:hAnsi="宋体"/>
        </w:rPr>
      </w:pPr>
    </w:p>
    <w:p>
      <w:pPr>
        <w:pStyle w:val="12"/>
        <w:rPr>
          <w:rFonts w:hint="eastAsia" w:ascii="宋体" w:hAnsi="宋体"/>
        </w:rPr>
      </w:pPr>
    </w:p>
    <w:p>
      <w:pPr>
        <w:rPr>
          <w:rFonts w:hint="eastAsia" w:ascii="宋体" w:hAnsi="宋体"/>
        </w:rPr>
      </w:pPr>
    </w:p>
    <w:p>
      <w:pPr>
        <w:pStyle w:val="2"/>
        <w:jc w:val="right"/>
        <w:rPr>
          <w:rFonts w:hint="eastAsia" w:ascii="宋体" w:hAnsi="宋体"/>
        </w:rPr>
      </w:pPr>
    </w:p>
    <w:p>
      <w:pPr>
        <w:rPr>
          <w:rFonts w:hint="eastAsia" w:ascii="宋体" w:hAnsi="宋体"/>
        </w:rPr>
      </w:pPr>
    </w:p>
    <w:p>
      <w:pPr>
        <w:pStyle w:val="2"/>
        <w:rPr>
          <w:rFonts w:hint="eastAsia" w:ascii="宋体" w:hAnsi="宋体"/>
        </w:rPr>
      </w:pPr>
    </w:p>
    <w:p>
      <w:pPr>
        <w:rPr>
          <w:rFonts w:hint="eastAsia" w:ascii="宋体" w:hAnsi="宋体"/>
        </w:rPr>
      </w:pPr>
    </w:p>
    <w:p>
      <w:pPr>
        <w:keepNext w:val="0"/>
        <w:keepLines w:val="0"/>
        <w:pageBreakBefore w:val="0"/>
        <w:widowControl w:val="0"/>
        <w:kinsoku/>
        <w:overflowPunct/>
        <w:topLinePunct w:val="0"/>
        <w:autoSpaceDE/>
        <w:autoSpaceDN/>
        <w:bidi w:val="0"/>
        <w:spacing w:line="560" w:lineRule="exact"/>
        <w:textAlignment w:val="auto"/>
        <w:rPr>
          <w:rFonts w:hint="eastAsia" w:ascii="宋体" w:hAnsi="宋体" w:eastAsia="仿宋_GB2312" w:cs="仿宋_GB2312"/>
          <w:color w:val="auto"/>
          <w:kern w:val="2"/>
          <w:sz w:val="24"/>
          <w:szCs w:val="24"/>
          <w:lang w:val="en-US" w:eastAsia="zh-CN" w:bidi="ar-SA"/>
        </w:rPr>
      </w:pPr>
    </w:p>
    <w:sectPr>
      <w:footerReference r:id="rId3" w:type="default"/>
      <w:pgSz w:w="11906" w:h="16838"/>
      <w:pgMar w:top="1417" w:right="1417" w:bottom="1417" w:left="2098"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FAE4DB-53C8-4142-9887-49E2BE5A8EF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3221534B-E6B0-46DF-8B01-A644D872AD79}"/>
  </w:font>
  <w:font w:name="????_G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embedRegular r:id="rId3" w:fontKey="{1E589E19-D3A0-4F31-8F9D-16BABAA8E599}"/>
  </w:font>
  <w:font w:name="楷体_GB2312">
    <w:altName w:val="楷体"/>
    <w:panose1 w:val="02010609030101010101"/>
    <w:charset w:val="86"/>
    <w:family w:val="modern"/>
    <w:pitch w:val="default"/>
    <w:sig w:usb0="00000000" w:usb1="00000000" w:usb2="00000000" w:usb3="00000000" w:csb0="00040000" w:csb1="00000000"/>
    <w:embedRegular r:id="rId4" w:fontKey="{B79FD3D2-2B93-4D26-8EED-C8131117D46D}"/>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4NjkzM2U3ZDc0YTIyYWJhNGMzZTQ5ZDQ4MWYyZGYifQ=="/>
  </w:docVars>
  <w:rsids>
    <w:rsidRoot w:val="5CEB54D3"/>
    <w:rsid w:val="007702E5"/>
    <w:rsid w:val="017E2872"/>
    <w:rsid w:val="01AB0550"/>
    <w:rsid w:val="01C019D3"/>
    <w:rsid w:val="01F119EE"/>
    <w:rsid w:val="02292361"/>
    <w:rsid w:val="02A11C40"/>
    <w:rsid w:val="02F75EAD"/>
    <w:rsid w:val="039842CF"/>
    <w:rsid w:val="044C5D2F"/>
    <w:rsid w:val="04DE7FC5"/>
    <w:rsid w:val="05623269"/>
    <w:rsid w:val="05FD08F7"/>
    <w:rsid w:val="066B04D2"/>
    <w:rsid w:val="066F4B34"/>
    <w:rsid w:val="06BA6A4A"/>
    <w:rsid w:val="06C0047E"/>
    <w:rsid w:val="06FD04A0"/>
    <w:rsid w:val="071C4E60"/>
    <w:rsid w:val="07254537"/>
    <w:rsid w:val="07AC3F2E"/>
    <w:rsid w:val="08321497"/>
    <w:rsid w:val="086A4411"/>
    <w:rsid w:val="088C5BC8"/>
    <w:rsid w:val="08E214BB"/>
    <w:rsid w:val="08F84245"/>
    <w:rsid w:val="090302D7"/>
    <w:rsid w:val="0AD72831"/>
    <w:rsid w:val="0B28787A"/>
    <w:rsid w:val="0B5D3BB1"/>
    <w:rsid w:val="0BD73013"/>
    <w:rsid w:val="0C8D43AF"/>
    <w:rsid w:val="0D9230F8"/>
    <w:rsid w:val="0DA037A2"/>
    <w:rsid w:val="0DB54192"/>
    <w:rsid w:val="0DBD0027"/>
    <w:rsid w:val="0F4E583F"/>
    <w:rsid w:val="0F5C6246"/>
    <w:rsid w:val="0F736568"/>
    <w:rsid w:val="108D4F85"/>
    <w:rsid w:val="11963A31"/>
    <w:rsid w:val="11F17C02"/>
    <w:rsid w:val="12236E57"/>
    <w:rsid w:val="123F1C9A"/>
    <w:rsid w:val="13A11A7A"/>
    <w:rsid w:val="145C3139"/>
    <w:rsid w:val="155F2309"/>
    <w:rsid w:val="15C00348"/>
    <w:rsid w:val="1741677A"/>
    <w:rsid w:val="175A2249"/>
    <w:rsid w:val="17D53B28"/>
    <w:rsid w:val="183E4582"/>
    <w:rsid w:val="19541053"/>
    <w:rsid w:val="19855ADB"/>
    <w:rsid w:val="19D40893"/>
    <w:rsid w:val="19F53BB0"/>
    <w:rsid w:val="1A2668BD"/>
    <w:rsid w:val="1A344A12"/>
    <w:rsid w:val="1A8A3D46"/>
    <w:rsid w:val="1A8C708A"/>
    <w:rsid w:val="1AA338D3"/>
    <w:rsid w:val="1B3F595E"/>
    <w:rsid w:val="1B54155C"/>
    <w:rsid w:val="1BA34E53"/>
    <w:rsid w:val="1C3E2072"/>
    <w:rsid w:val="1C7F7D25"/>
    <w:rsid w:val="1DB60DBA"/>
    <w:rsid w:val="1E244824"/>
    <w:rsid w:val="1EF95C48"/>
    <w:rsid w:val="1F05301C"/>
    <w:rsid w:val="1F0B7BA1"/>
    <w:rsid w:val="1F425F97"/>
    <w:rsid w:val="1FA74277"/>
    <w:rsid w:val="1FAD15DD"/>
    <w:rsid w:val="1FB92C6B"/>
    <w:rsid w:val="1FFF65EA"/>
    <w:rsid w:val="20277D7C"/>
    <w:rsid w:val="20583124"/>
    <w:rsid w:val="20B276AF"/>
    <w:rsid w:val="20F14E6B"/>
    <w:rsid w:val="2123340E"/>
    <w:rsid w:val="21375BEC"/>
    <w:rsid w:val="21560EA0"/>
    <w:rsid w:val="217F1948"/>
    <w:rsid w:val="22CB1949"/>
    <w:rsid w:val="22F7266C"/>
    <w:rsid w:val="23107132"/>
    <w:rsid w:val="239F7D61"/>
    <w:rsid w:val="23E07E30"/>
    <w:rsid w:val="241F1A4B"/>
    <w:rsid w:val="242602ED"/>
    <w:rsid w:val="24A12A3A"/>
    <w:rsid w:val="24C96777"/>
    <w:rsid w:val="254A4DFD"/>
    <w:rsid w:val="25AA77C6"/>
    <w:rsid w:val="26344ED1"/>
    <w:rsid w:val="268731F4"/>
    <w:rsid w:val="26A91069"/>
    <w:rsid w:val="26C90051"/>
    <w:rsid w:val="26EB04BC"/>
    <w:rsid w:val="26EB1594"/>
    <w:rsid w:val="27470CE8"/>
    <w:rsid w:val="27CC2BEC"/>
    <w:rsid w:val="28267E03"/>
    <w:rsid w:val="285A4FF7"/>
    <w:rsid w:val="28CA6DA6"/>
    <w:rsid w:val="297E5C6D"/>
    <w:rsid w:val="298B303D"/>
    <w:rsid w:val="2A453A0E"/>
    <w:rsid w:val="2AA032E0"/>
    <w:rsid w:val="2B263EAA"/>
    <w:rsid w:val="2B2B4C67"/>
    <w:rsid w:val="2B371652"/>
    <w:rsid w:val="2B99527E"/>
    <w:rsid w:val="2BB4516F"/>
    <w:rsid w:val="2C481085"/>
    <w:rsid w:val="2CCB6258"/>
    <w:rsid w:val="2CFE191F"/>
    <w:rsid w:val="2D1276F3"/>
    <w:rsid w:val="2D723B0B"/>
    <w:rsid w:val="2D79214C"/>
    <w:rsid w:val="2DBF7590"/>
    <w:rsid w:val="2DD66A3C"/>
    <w:rsid w:val="2E0F4803"/>
    <w:rsid w:val="2E343F18"/>
    <w:rsid w:val="2F167460"/>
    <w:rsid w:val="2F3E3C43"/>
    <w:rsid w:val="2FD54831"/>
    <w:rsid w:val="2FE15A99"/>
    <w:rsid w:val="30312C32"/>
    <w:rsid w:val="306E605B"/>
    <w:rsid w:val="310E243A"/>
    <w:rsid w:val="31AB2CF6"/>
    <w:rsid w:val="32BA10F6"/>
    <w:rsid w:val="3347781C"/>
    <w:rsid w:val="336C6BA1"/>
    <w:rsid w:val="339430A3"/>
    <w:rsid w:val="33D05232"/>
    <w:rsid w:val="34801C01"/>
    <w:rsid w:val="35263888"/>
    <w:rsid w:val="35BE45D8"/>
    <w:rsid w:val="35E24C8F"/>
    <w:rsid w:val="36805A37"/>
    <w:rsid w:val="37254B9E"/>
    <w:rsid w:val="3755451B"/>
    <w:rsid w:val="37A662B4"/>
    <w:rsid w:val="384553B1"/>
    <w:rsid w:val="384C5384"/>
    <w:rsid w:val="3854109D"/>
    <w:rsid w:val="38563AF3"/>
    <w:rsid w:val="396B0C7A"/>
    <w:rsid w:val="39846089"/>
    <w:rsid w:val="3A201CD0"/>
    <w:rsid w:val="3B256CB7"/>
    <w:rsid w:val="3BBE6249"/>
    <w:rsid w:val="3C8842F6"/>
    <w:rsid w:val="3CB80DD5"/>
    <w:rsid w:val="3D022FC8"/>
    <w:rsid w:val="3E3C3A6E"/>
    <w:rsid w:val="3F246D17"/>
    <w:rsid w:val="3FA07A8C"/>
    <w:rsid w:val="3FB55EFE"/>
    <w:rsid w:val="404D0D82"/>
    <w:rsid w:val="4067454B"/>
    <w:rsid w:val="406C574A"/>
    <w:rsid w:val="40E77D62"/>
    <w:rsid w:val="417E330D"/>
    <w:rsid w:val="424A1A48"/>
    <w:rsid w:val="42F0679A"/>
    <w:rsid w:val="42F365CE"/>
    <w:rsid w:val="4318772B"/>
    <w:rsid w:val="43C630D1"/>
    <w:rsid w:val="44043B75"/>
    <w:rsid w:val="445126ED"/>
    <w:rsid w:val="44683665"/>
    <w:rsid w:val="44875237"/>
    <w:rsid w:val="448C131F"/>
    <w:rsid w:val="44937A1A"/>
    <w:rsid w:val="44B50F65"/>
    <w:rsid w:val="461B66FA"/>
    <w:rsid w:val="463D7AA2"/>
    <w:rsid w:val="464A2064"/>
    <w:rsid w:val="465A0AC7"/>
    <w:rsid w:val="46A43E33"/>
    <w:rsid w:val="472B4986"/>
    <w:rsid w:val="477B4DAE"/>
    <w:rsid w:val="477E3CF7"/>
    <w:rsid w:val="478D669C"/>
    <w:rsid w:val="48562193"/>
    <w:rsid w:val="48564536"/>
    <w:rsid w:val="487B3317"/>
    <w:rsid w:val="48AD7600"/>
    <w:rsid w:val="48CC7A3F"/>
    <w:rsid w:val="49472033"/>
    <w:rsid w:val="495F7917"/>
    <w:rsid w:val="49767388"/>
    <w:rsid w:val="49B50BDE"/>
    <w:rsid w:val="49D62CA8"/>
    <w:rsid w:val="4A84283F"/>
    <w:rsid w:val="4AFE7F8F"/>
    <w:rsid w:val="4BCA03EC"/>
    <w:rsid w:val="4BCB5215"/>
    <w:rsid w:val="4C264831"/>
    <w:rsid w:val="4C5929A3"/>
    <w:rsid w:val="4C5E0406"/>
    <w:rsid w:val="4C8F7258"/>
    <w:rsid w:val="4CF6653A"/>
    <w:rsid w:val="4D2F7825"/>
    <w:rsid w:val="4E0A5CD3"/>
    <w:rsid w:val="4E161B30"/>
    <w:rsid w:val="4E492313"/>
    <w:rsid w:val="4EE164E9"/>
    <w:rsid w:val="4F3C5548"/>
    <w:rsid w:val="50B7538A"/>
    <w:rsid w:val="51190642"/>
    <w:rsid w:val="517F6EFE"/>
    <w:rsid w:val="5236676A"/>
    <w:rsid w:val="52EA4DF2"/>
    <w:rsid w:val="53311BA4"/>
    <w:rsid w:val="53587880"/>
    <w:rsid w:val="541E6B7A"/>
    <w:rsid w:val="546B33B9"/>
    <w:rsid w:val="54CC64B4"/>
    <w:rsid w:val="55667031"/>
    <w:rsid w:val="56690780"/>
    <w:rsid w:val="574351C0"/>
    <w:rsid w:val="576A5E4D"/>
    <w:rsid w:val="576E136F"/>
    <w:rsid w:val="579E72BB"/>
    <w:rsid w:val="583B2AB0"/>
    <w:rsid w:val="5842460D"/>
    <w:rsid w:val="5876579B"/>
    <w:rsid w:val="589415BB"/>
    <w:rsid w:val="58D011BD"/>
    <w:rsid w:val="58D155CE"/>
    <w:rsid w:val="59262760"/>
    <w:rsid w:val="5942081B"/>
    <w:rsid w:val="5B00776F"/>
    <w:rsid w:val="5B47425A"/>
    <w:rsid w:val="5B732955"/>
    <w:rsid w:val="5C3E686A"/>
    <w:rsid w:val="5CC02C70"/>
    <w:rsid w:val="5CEB54D3"/>
    <w:rsid w:val="5D1F547F"/>
    <w:rsid w:val="5D291742"/>
    <w:rsid w:val="5D2E1D74"/>
    <w:rsid w:val="5D3C335B"/>
    <w:rsid w:val="5D5206D8"/>
    <w:rsid w:val="5DBE1BE9"/>
    <w:rsid w:val="5DC44FC9"/>
    <w:rsid w:val="5DD32B2E"/>
    <w:rsid w:val="5DE67ECA"/>
    <w:rsid w:val="5E2A4A7E"/>
    <w:rsid w:val="5E831980"/>
    <w:rsid w:val="5F1F0135"/>
    <w:rsid w:val="5F7170A9"/>
    <w:rsid w:val="5FE6B38E"/>
    <w:rsid w:val="5FF05257"/>
    <w:rsid w:val="6001116B"/>
    <w:rsid w:val="604E2677"/>
    <w:rsid w:val="60E72E82"/>
    <w:rsid w:val="61943C32"/>
    <w:rsid w:val="61AF2BA8"/>
    <w:rsid w:val="64AE3DC9"/>
    <w:rsid w:val="64B84088"/>
    <w:rsid w:val="64C9661E"/>
    <w:rsid w:val="65154609"/>
    <w:rsid w:val="652C08BE"/>
    <w:rsid w:val="65730D83"/>
    <w:rsid w:val="65C033CF"/>
    <w:rsid w:val="663E5544"/>
    <w:rsid w:val="67894475"/>
    <w:rsid w:val="67AC1448"/>
    <w:rsid w:val="67BF3658"/>
    <w:rsid w:val="681F511B"/>
    <w:rsid w:val="68202376"/>
    <w:rsid w:val="6827647C"/>
    <w:rsid w:val="693A4D75"/>
    <w:rsid w:val="69942397"/>
    <w:rsid w:val="6A3F08F9"/>
    <w:rsid w:val="6AA933EA"/>
    <w:rsid w:val="6AAC11B9"/>
    <w:rsid w:val="6AC746F7"/>
    <w:rsid w:val="6B802C76"/>
    <w:rsid w:val="6BD47DD7"/>
    <w:rsid w:val="6C1A0916"/>
    <w:rsid w:val="6CBF282D"/>
    <w:rsid w:val="6CE1340C"/>
    <w:rsid w:val="6D0B3F6A"/>
    <w:rsid w:val="6D724A57"/>
    <w:rsid w:val="6D956993"/>
    <w:rsid w:val="6E41064C"/>
    <w:rsid w:val="6EBC0B42"/>
    <w:rsid w:val="70445D64"/>
    <w:rsid w:val="70796C2E"/>
    <w:rsid w:val="70E60E46"/>
    <w:rsid w:val="70F911C5"/>
    <w:rsid w:val="715901FB"/>
    <w:rsid w:val="71D860E5"/>
    <w:rsid w:val="720968E3"/>
    <w:rsid w:val="7283361C"/>
    <w:rsid w:val="72A0768A"/>
    <w:rsid w:val="731C274B"/>
    <w:rsid w:val="73325EAE"/>
    <w:rsid w:val="734A6FE0"/>
    <w:rsid w:val="73722397"/>
    <w:rsid w:val="73850125"/>
    <w:rsid w:val="743B175D"/>
    <w:rsid w:val="748A08D5"/>
    <w:rsid w:val="753F0E93"/>
    <w:rsid w:val="76461487"/>
    <w:rsid w:val="76590043"/>
    <w:rsid w:val="7762380D"/>
    <w:rsid w:val="77AD71B0"/>
    <w:rsid w:val="77E01528"/>
    <w:rsid w:val="78404113"/>
    <w:rsid w:val="78B3576D"/>
    <w:rsid w:val="78F03EC0"/>
    <w:rsid w:val="79127F59"/>
    <w:rsid w:val="79BC2722"/>
    <w:rsid w:val="7C923C11"/>
    <w:rsid w:val="7D1F508A"/>
    <w:rsid w:val="7D20753B"/>
    <w:rsid w:val="7D4760D5"/>
    <w:rsid w:val="7D5D30BE"/>
    <w:rsid w:val="7D6C0019"/>
    <w:rsid w:val="7D9B31FD"/>
    <w:rsid w:val="7DA952F1"/>
    <w:rsid w:val="7DD9707B"/>
    <w:rsid w:val="7E3D00F3"/>
    <w:rsid w:val="7E632258"/>
    <w:rsid w:val="7E660ED1"/>
    <w:rsid w:val="7EBF323F"/>
    <w:rsid w:val="7EEBA69D"/>
    <w:rsid w:val="7F485F62"/>
    <w:rsid w:val="7F4E06B7"/>
    <w:rsid w:val="7F767502"/>
    <w:rsid w:val="7FD14AD9"/>
    <w:rsid w:val="8FFA761D"/>
    <w:rsid w:val="A16F272D"/>
    <w:rsid w:val="AF53CE88"/>
    <w:rsid w:val="BBFC88DC"/>
    <w:rsid w:val="BF7E3F8B"/>
    <w:rsid w:val="EFAEE2A6"/>
    <w:rsid w:val="F7BFB1E9"/>
    <w:rsid w:val="FDFB1853"/>
    <w:rsid w:val="FE7ACD02"/>
    <w:rsid w:val="FEEBACB6"/>
    <w:rsid w:val="FF532D53"/>
    <w:rsid w:val="FFBC0320"/>
    <w:rsid w:val="FFEB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jc w:val="left"/>
      <w:outlineLvl w:val="1"/>
    </w:pPr>
    <w:rPr>
      <w:rFonts w:ascii="宋体" w:hAnsi="宋体" w:eastAsia="宋体" w:cs="宋体"/>
      <w:b/>
      <w:kern w:val="0"/>
      <w:sz w:val="36"/>
      <w:szCs w:val="36"/>
    </w:rPr>
  </w:style>
  <w:style w:type="character" w:default="1" w:styleId="15">
    <w:name w:val="Default Paragraph Font"/>
    <w:link w:val="16"/>
    <w:semiHidden/>
    <w:qFormat/>
    <w:uiPriority w:val="0"/>
    <w:rPr>
      <w:szCs w:val="20"/>
    </w:rPr>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hint="eastAsia"/>
      <w:sz w:val="21"/>
    </w:rPr>
  </w:style>
  <w:style w:type="paragraph" w:styleId="5">
    <w:name w:val="Normal Indent"/>
    <w:basedOn w:val="1"/>
    <w:next w:val="1"/>
    <w:qFormat/>
    <w:uiPriority w:val="0"/>
    <w:pPr>
      <w:ind w:firstLine="420" w:firstLineChars="200"/>
    </w:pPr>
    <w:rPr>
      <w:rFonts w:eastAsia="仿宋"/>
      <w:sz w:val="32"/>
    </w:rPr>
  </w:style>
  <w:style w:type="paragraph" w:styleId="6">
    <w:name w:val="Body Text Indent"/>
    <w:basedOn w:val="1"/>
    <w:next w:val="5"/>
    <w:qFormat/>
    <w:uiPriority w:val="0"/>
    <w:pPr>
      <w:spacing w:after="120" w:afterLines="0" w:afterAutospacing="0"/>
      <w:ind w:left="420" w:leftChars="200"/>
    </w:pPr>
  </w:style>
  <w:style w:type="paragraph" w:styleId="7">
    <w:name w:val="Plain Text"/>
    <w:basedOn w:val="1"/>
    <w:qFormat/>
    <w:uiPriority w:val="0"/>
    <w:rPr>
      <w:rFonts w:ascii="宋体" w:hAnsi="Courier New" w:eastAsia="仿宋_GB2312"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2"/>
    <w:basedOn w:val="6"/>
    <w:next w:val="1"/>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_Style 1"/>
    <w:basedOn w:val="1"/>
    <w:link w:val="15"/>
    <w:qFormat/>
    <w:uiPriority w:val="0"/>
    <w:pPr>
      <w:widowControl/>
      <w:spacing w:line="240" w:lineRule="atLeast"/>
      <w:ind w:left="420" w:firstLine="420"/>
      <w:jc w:val="left"/>
    </w:pPr>
    <w:rPr>
      <w:szCs w:val="20"/>
    </w:rPr>
  </w:style>
  <w:style w:type="character" w:styleId="17">
    <w:name w:val="page number"/>
    <w:basedOn w:val="15"/>
    <w:qFormat/>
    <w:uiPriority w:val="0"/>
  </w:style>
  <w:style w:type="paragraph" w:customStyle="1" w:styleId="18">
    <w:name w:val="Body text|1"/>
    <w:basedOn w:val="1"/>
    <w:qFormat/>
    <w:uiPriority w:val="0"/>
    <w:pPr>
      <w:spacing w:line="413" w:lineRule="auto"/>
      <w:ind w:firstLine="400"/>
    </w:pPr>
    <w:rPr>
      <w:rFonts w:ascii="宋体" w:hAnsi="宋体" w:eastAsia="宋体" w:cs="宋体"/>
      <w:color w:val="1B1B1B"/>
      <w:sz w:val="30"/>
      <w:szCs w:val="30"/>
      <w:lang w:val="zh-TW" w:eastAsia="zh-TW" w:bidi="zh-TW"/>
    </w:rPr>
  </w:style>
  <w:style w:type="paragraph" w:customStyle="1" w:styleId="19">
    <w:name w:val="Header or footer|1"/>
    <w:basedOn w:val="1"/>
    <w:qFormat/>
    <w:uiPriority w:val="0"/>
    <w:rPr>
      <w:color w:val="1B1B1B"/>
      <w:sz w:val="28"/>
      <w:szCs w:val="28"/>
      <w:lang w:val="zh-TW" w:eastAsia="zh-TW" w:bidi="zh-TW"/>
    </w:rPr>
  </w:style>
  <w:style w:type="paragraph" w:customStyle="1" w:styleId="20">
    <w:name w:val="UserStyle_0"/>
    <w:basedOn w:val="1"/>
    <w:qFormat/>
    <w:uiPriority w:val="0"/>
    <w:rPr>
      <w:rFonts w:ascii="Calibri" w:hAnsi="Calibri" w:eastAsia="宋体" w:cs="Times New Roman"/>
      <w:kern w:val="0"/>
      <w:szCs w:val="32"/>
    </w:rPr>
  </w:style>
  <w:style w:type="paragraph" w:customStyle="1" w:styleId="21">
    <w:name w:val="正文仿宋"/>
    <w:basedOn w:val="1"/>
    <w:qFormat/>
    <w:uiPriority w:val="0"/>
    <w:pPr>
      <w:spacing w:line="560" w:lineRule="exact"/>
      <w:ind w:firstLine="640" w:firstLineChars="200"/>
    </w:pPr>
    <w:rPr>
      <w:rFonts w:ascii="????_GBK" w:hAnsi="????_GBK"/>
      <w:sz w:val="32"/>
      <w:szCs w:val="32"/>
    </w:rPr>
  </w:style>
  <w:style w:type="character" w:customStyle="1" w:styleId="22">
    <w:name w:val="NormalCharacter"/>
    <w:qFormat/>
    <w:uiPriority w:val="0"/>
    <w:rPr>
      <w:rFonts w:ascii="Times New Roman" w:hAnsi="Times New Roman" w:eastAsia="宋体" w:cs="Times New Roman"/>
    </w:rPr>
  </w:style>
  <w:style w:type="paragraph" w:customStyle="1" w:styleId="23">
    <w:name w:val="Normal (Web)1"/>
    <w:basedOn w:val="1"/>
    <w:qFormat/>
    <w:uiPriority w:val="0"/>
    <w:rPr>
      <w:rFonts w:ascii="Times New Roman" w:hAnsi="Times New Roman" w:eastAsia="仿宋_GB2312" w:cs="Calibri"/>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3304</Words>
  <Characters>3383</Characters>
  <Lines>0</Lines>
  <Paragraphs>0</Paragraphs>
  <TotalTime>1</TotalTime>
  <ScaleCrop>false</ScaleCrop>
  <LinksUpToDate>false</LinksUpToDate>
  <CharactersWithSpaces>3463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2019-06-03T02:57:00Z</dcterms:created>
  <dc:creator>黄鹏</dc:creator>
  <cp:lastModifiedBy>user</cp:lastModifiedBy>
  <cp:lastPrinted>2022-05-07T02:27:00Z</cp:lastPrinted>
  <dcterms:modified xsi:type="dcterms:W3CDTF">2022-05-09T07:57:07Z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334636864_btnclosed</vt:lpwstr>
  </property>
  <property fmtid="{D5CDD505-2E9C-101B-9397-08002B2CF9AE}" pid="4" name="ICV">
    <vt:lpwstr>B55CDF71A5094AEEBC4891879491775A</vt:lpwstr>
  </property>
</Properties>
</file>