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5"/>
          <w:sz w:val="44"/>
          <w:szCs w:val="44"/>
        </w:rPr>
      </w:pPr>
      <w:r>
        <w:rPr>
          <w:rFonts w:hint="eastAsia" w:ascii="宋体" w:hAnsi="宋体" w:eastAsia="方正小标宋简体" w:cs="方正小标宋简体"/>
          <w:sz w:val="44"/>
          <w:szCs w:val="44"/>
        </w:rPr>
        <w:t>关于《</w:t>
      </w:r>
      <w:r>
        <w:rPr>
          <w:rFonts w:hint="eastAsia" w:ascii="方正小标宋简体" w:hAnsi="方正小标宋简体" w:eastAsia="方正小标宋简体" w:cs="方正小标宋简体"/>
          <w:spacing w:val="-5"/>
          <w:sz w:val="44"/>
          <w:szCs w:val="44"/>
        </w:rPr>
        <w:t>章贡区推进</w:t>
      </w:r>
      <w:r>
        <w:rPr>
          <w:rFonts w:hint="eastAsia" w:ascii="方正小标宋简体" w:hAnsi="方正小标宋简体" w:eastAsia="方正小标宋简体" w:cs="方正小标宋简体"/>
          <w:spacing w:val="-5"/>
          <w:sz w:val="44"/>
          <w:szCs w:val="44"/>
          <w:lang w:eastAsia="zh-CN"/>
        </w:rPr>
        <w:t>旅游产业高质量</w:t>
      </w:r>
      <w:r>
        <w:rPr>
          <w:rFonts w:hint="eastAsia" w:ascii="方正小标宋简体" w:hAnsi="方正小标宋简体" w:eastAsia="方正小标宋简体" w:cs="方正小标宋简体"/>
          <w:spacing w:val="-5"/>
          <w:sz w:val="44"/>
          <w:szCs w:val="44"/>
        </w:rPr>
        <w:t>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宋体" w:hAnsi="宋体" w:eastAsia="方正小标宋简体" w:cs="方正小标宋简体"/>
          <w:sz w:val="44"/>
          <w:szCs w:val="44"/>
        </w:rPr>
      </w:pPr>
      <w:r>
        <w:rPr>
          <w:rFonts w:hint="eastAsia" w:ascii="方正小标宋简体" w:hAnsi="方正小标宋简体" w:eastAsia="方正小标宋简体" w:cs="方正小标宋简体"/>
          <w:spacing w:val="-5"/>
          <w:sz w:val="44"/>
          <w:szCs w:val="44"/>
        </w:rPr>
        <w:t>奖补办法</w:t>
      </w:r>
      <w:r>
        <w:rPr>
          <w:rFonts w:hint="eastAsia" w:ascii="宋体" w:hAnsi="宋体" w:eastAsia="方正小标宋简体" w:cs="方正小标宋简体"/>
          <w:sz w:val="44"/>
          <w:szCs w:val="44"/>
        </w:rPr>
        <w:t>》的起草说明</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制定背景和依据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宋体" w:hAnsi="宋体" w:eastAsia="仿宋_GB2312"/>
          <w:sz w:val="32"/>
          <w:szCs w:val="32"/>
        </w:rPr>
        <w:t>为更好</w:t>
      </w:r>
      <w:r>
        <w:rPr>
          <w:rFonts w:ascii="宋体" w:hAnsi="宋体" w:eastAsia="仿宋_GB2312"/>
          <w:sz w:val="32"/>
          <w:szCs w:val="32"/>
        </w:rPr>
        <w:t>贯彻落实《赣州市旅游产业高质量发展三年行动计划（2021—2023</w:t>
      </w:r>
      <w:r>
        <w:rPr>
          <w:rFonts w:hint="eastAsia" w:ascii="宋体" w:hAnsi="宋体" w:eastAsia="仿宋_GB2312"/>
          <w:sz w:val="32"/>
          <w:szCs w:val="32"/>
        </w:rPr>
        <w:t>年</w:t>
      </w:r>
      <w:r>
        <w:rPr>
          <w:rFonts w:ascii="宋体" w:hAnsi="宋体" w:eastAsia="仿宋_GB2312"/>
          <w:sz w:val="32"/>
          <w:szCs w:val="32"/>
        </w:rPr>
        <w:t>）》（</w:t>
      </w:r>
      <w:r>
        <w:rPr>
          <w:rFonts w:hint="eastAsia" w:ascii="宋体" w:hAnsi="宋体" w:eastAsia="仿宋_GB2312"/>
          <w:sz w:val="32"/>
          <w:szCs w:val="32"/>
        </w:rPr>
        <w:t>赣</w:t>
      </w:r>
      <w:r>
        <w:rPr>
          <w:rFonts w:ascii="宋体" w:hAnsi="宋体" w:eastAsia="仿宋_GB2312"/>
          <w:sz w:val="32"/>
          <w:szCs w:val="32"/>
        </w:rPr>
        <w:t>市府办字</w:t>
      </w:r>
      <w:r>
        <w:rPr>
          <w:rFonts w:hint="eastAsia" w:ascii="宋体" w:hAnsi="宋体" w:eastAsia="楷体_GB2312" w:cs="楷体_GB2312"/>
          <w:b/>
          <w:sz w:val="32"/>
          <w:szCs w:val="32"/>
          <w:shd w:val="clear" w:color="auto" w:fill="FFFFFF"/>
        </w:rPr>
        <w:t>〔</w:t>
      </w:r>
      <w:r>
        <w:rPr>
          <w:rFonts w:ascii="宋体" w:hAnsi="宋体" w:eastAsia="仿宋_GB2312"/>
          <w:sz w:val="32"/>
          <w:szCs w:val="32"/>
        </w:rPr>
        <w:t>2021</w:t>
      </w:r>
      <w:r>
        <w:rPr>
          <w:rFonts w:hint="eastAsia" w:ascii="宋体" w:hAnsi="宋体" w:eastAsia="楷体_GB2312" w:cs="楷体_GB2312"/>
          <w:b/>
          <w:sz w:val="32"/>
          <w:szCs w:val="32"/>
          <w:shd w:val="clear" w:color="auto" w:fill="FFFFFF"/>
        </w:rPr>
        <w:t>〕</w:t>
      </w:r>
      <w:r>
        <w:rPr>
          <w:rFonts w:ascii="宋体" w:hAnsi="宋体" w:eastAsia="仿宋_GB2312"/>
          <w:sz w:val="32"/>
          <w:szCs w:val="32"/>
        </w:rPr>
        <w:t>43</w:t>
      </w:r>
      <w:r>
        <w:rPr>
          <w:rFonts w:hint="eastAsia" w:ascii="宋体" w:hAnsi="宋体" w:eastAsia="仿宋_GB2312"/>
          <w:sz w:val="32"/>
          <w:szCs w:val="32"/>
        </w:rPr>
        <w:t>号</w:t>
      </w:r>
      <w:r>
        <w:rPr>
          <w:rFonts w:ascii="宋体" w:hAnsi="宋体" w:eastAsia="仿宋_GB2312"/>
          <w:sz w:val="32"/>
          <w:szCs w:val="32"/>
        </w:rPr>
        <w:t>）要求，</w:t>
      </w:r>
      <w:r>
        <w:rPr>
          <w:rFonts w:hint="eastAsia" w:ascii="宋体" w:hAnsi="宋体" w:eastAsia="仿宋_GB2312" w:cs="Arial"/>
          <w:sz w:val="32"/>
          <w:szCs w:val="32"/>
        </w:rPr>
        <w:t>充分发挥政策引导作用,</w:t>
      </w:r>
      <w:r>
        <w:rPr>
          <w:rFonts w:hint="eastAsia" w:ascii="仿宋_GB2312" w:hAnsi="仿宋_GB2312" w:eastAsia="仿宋_GB2312" w:cs="仿宋_GB2312"/>
          <w:sz w:val="32"/>
          <w:szCs w:val="32"/>
          <w:lang w:eastAsia="zh-CN"/>
        </w:rPr>
        <w:t>在原《章贡区推进全域旅游发</w:t>
      </w:r>
      <w:bookmarkStart w:id="0" w:name="_GoBack"/>
      <w:bookmarkEnd w:id="0"/>
      <w:r>
        <w:rPr>
          <w:rFonts w:hint="eastAsia" w:ascii="仿宋_GB2312" w:hAnsi="仿宋_GB2312" w:eastAsia="仿宋_GB2312" w:cs="仿宋_GB2312"/>
          <w:sz w:val="32"/>
          <w:szCs w:val="32"/>
          <w:lang w:eastAsia="zh-CN"/>
        </w:rPr>
        <w:t>展奖补办法（试行）》（</w:t>
      </w:r>
      <w:r>
        <w:rPr>
          <w:rFonts w:hint="eastAsia" w:ascii="宋体" w:hAnsi="宋体" w:eastAsia="仿宋_GB2312" w:cs="仿宋_GB2312"/>
          <w:kern w:val="0"/>
          <w:sz w:val="32"/>
          <w:szCs w:val="32"/>
        </w:rPr>
        <w:t>区府办字〔</w:t>
      </w:r>
      <w:r>
        <w:rPr>
          <w:rFonts w:ascii="宋体" w:hAnsi="宋体"/>
          <w:kern w:val="0"/>
          <w:sz w:val="32"/>
          <w:szCs w:val="32"/>
        </w:rPr>
        <w:t>2020</w:t>
      </w:r>
      <w:r>
        <w:rPr>
          <w:rFonts w:hint="eastAsia" w:ascii="宋体" w:hAnsi="宋体" w:eastAsia="仿宋_GB2312" w:cs="仿宋_GB2312"/>
          <w:kern w:val="0"/>
          <w:sz w:val="32"/>
          <w:szCs w:val="32"/>
        </w:rPr>
        <w:t>〕</w:t>
      </w:r>
      <w:r>
        <w:rPr>
          <w:rFonts w:ascii="宋体" w:hAnsi="宋体" w:eastAsia="仿宋_GB2312" w:cs="仿宋_GB2312"/>
          <w:kern w:val="0"/>
          <w:sz w:val="32"/>
          <w:szCs w:val="32"/>
        </w:rPr>
        <w:t>38</w:t>
      </w:r>
      <w:r>
        <w:rPr>
          <w:rFonts w:hint="eastAsia" w:ascii="宋体" w:hAnsi="宋体" w:eastAsia="仿宋_GB2312" w:cs="仿宋_GB2312"/>
          <w:kern w:val="0"/>
          <w:sz w:val="32"/>
          <w:szCs w:val="32"/>
        </w:rPr>
        <w:t>号</w:t>
      </w:r>
      <w:r>
        <w:rPr>
          <w:rFonts w:hint="eastAsia" w:ascii="仿宋_GB2312" w:hAnsi="仿宋_GB2312" w:eastAsia="仿宋_GB2312" w:cs="仿宋_GB2312"/>
          <w:sz w:val="32"/>
          <w:szCs w:val="32"/>
          <w:lang w:eastAsia="zh-CN"/>
        </w:rPr>
        <w:t>）政策试行的基础上，</w:t>
      </w:r>
      <w:r>
        <w:rPr>
          <w:rFonts w:hint="eastAsia" w:ascii="宋体" w:hAnsi="宋体" w:eastAsia="仿宋_GB2312" w:cs="仿宋_GB2312"/>
          <w:sz w:val="32"/>
          <w:szCs w:val="32"/>
        </w:rPr>
        <w:t>参照</w:t>
      </w:r>
      <w:r>
        <w:rPr>
          <w:rFonts w:hint="eastAsia" w:ascii="宋体" w:hAnsi="宋体" w:eastAsia="仿宋_GB2312" w:cs="仿宋_GB2312"/>
          <w:sz w:val="32"/>
          <w:szCs w:val="32"/>
          <w:lang w:eastAsia="zh-CN"/>
        </w:rPr>
        <w:t>市局、</w:t>
      </w:r>
      <w:r>
        <w:rPr>
          <w:rFonts w:hint="eastAsia" w:ascii="宋体" w:hAnsi="宋体" w:eastAsia="仿宋_GB2312" w:cs="仿宋_GB2312"/>
          <w:sz w:val="32"/>
          <w:szCs w:val="32"/>
        </w:rPr>
        <w:t>兄弟县（市、区）相关政策，结合章贡区文化旅游工作实际，形成本奖</w:t>
      </w:r>
      <w:r>
        <w:rPr>
          <w:rFonts w:hint="eastAsia" w:ascii="宋体" w:hAnsi="宋体" w:eastAsia="仿宋_GB2312" w:cs="仿宋_GB2312"/>
          <w:sz w:val="32"/>
          <w:szCs w:val="32"/>
          <w:lang w:eastAsia="zh-CN"/>
        </w:rPr>
        <w:t>补</w:t>
      </w:r>
      <w:r>
        <w:rPr>
          <w:rFonts w:hint="eastAsia" w:ascii="宋体" w:hAnsi="宋体" w:eastAsia="仿宋_GB2312" w:cs="仿宋_GB2312"/>
          <w:sz w:val="32"/>
          <w:szCs w:val="32"/>
        </w:rPr>
        <w:t>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制定意义和总体考虑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outlineLvl w:val="9"/>
        <w:rPr>
          <w:rFonts w:hint="eastAsia" w:ascii="宋体" w:hAnsi="宋体" w:eastAsia="仿宋_GB2312" w:cstheme="minorBidi"/>
          <w:kern w:val="2"/>
          <w:sz w:val="32"/>
          <w:szCs w:val="32"/>
          <w:lang w:val="en-US" w:eastAsia="zh-CN" w:bidi="ar-SA"/>
        </w:rPr>
      </w:pPr>
      <w:r>
        <w:rPr>
          <w:rFonts w:hint="eastAsia" w:ascii="宋体" w:hAnsi="宋体" w:eastAsia="仿宋_GB2312" w:cstheme="minorBidi"/>
          <w:kern w:val="2"/>
          <w:sz w:val="32"/>
          <w:szCs w:val="32"/>
          <w:lang w:val="en-US" w:eastAsia="zh-CN" w:bidi="ar-SA"/>
        </w:rPr>
        <w:t>以习近平新时代中国特色社会主义思想为指导，坚决贯彻习近平总书记关于文化和旅游工作的重要论述和对江西工作重要指示精神，全面贯彻新发展理念，服务构建新发展格局，以深化旅游业供给侧结构性改革为主线，注重需求侧管理，以改革创新为根本动力，以满足人民日益增长的美好生活需要为根本目的，在疫情防控常态化条件下，进一步推动文化和旅游高水平融合、高质量发展，扩大优质旅游产品供给，激发旅游消费活力，优化现代旅游业体系，打响“江南宋城”文旅品牌，使旅游富民效应更加彰显。同时考虑到政策实施的延续性，在原</w:t>
      </w:r>
      <w:r>
        <w:rPr>
          <w:rFonts w:hint="eastAsia" w:ascii="仿宋_GB2312" w:hAnsi="仿宋_GB2312" w:eastAsia="仿宋_GB2312" w:cs="仿宋_GB2312"/>
          <w:sz w:val="32"/>
          <w:szCs w:val="32"/>
          <w:lang w:eastAsia="zh-CN"/>
        </w:rPr>
        <w:t>《章贡区推进全域旅游发展奖补办法（试行）》（</w:t>
      </w:r>
      <w:r>
        <w:rPr>
          <w:rFonts w:hint="eastAsia" w:ascii="宋体" w:hAnsi="宋体" w:eastAsia="仿宋_GB2312" w:cs="仿宋_GB2312"/>
          <w:kern w:val="0"/>
          <w:sz w:val="32"/>
          <w:szCs w:val="32"/>
        </w:rPr>
        <w:t>区府办字〔</w:t>
      </w:r>
      <w:r>
        <w:rPr>
          <w:rFonts w:ascii="宋体" w:hAnsi="宋体"/>
          <w:kern w:val="0"/>
          <w:sz w:val="32"/>
          <w:szCs w:val="32"/>
        </w:rPr>
        <w:t>2020</w:t>
      </w:r>
      <w:r>
        <w:rPr>
          <w:rFonts w:hint="eastAsia" w:ascii="宋体" w:hAnsi="宋体" w:eastAsia="仿宋_GB2312" w:cs="仿宋_GB2312"/>
          <w:kern w:val="0"/>
          <w:sz w:val="32"/>
          <w:szCs w:val="32"/>
        </w:rPr>
        <w:t>〕</w:t>
      </w:r>
      <w:r>
        <w:rPr>
          <w:rFonts w:ascii="宋体" w:hAnsi="宋体" w:eastAsia="仿宋_GB2312" w:cs="仿宋_GB2312"/>
          <w:kern w:val="0"/>
          <w:sz w:val="32"/>
          <w:szCs w:val="32"/>
        </w:rPr>
        <w:t>38</w:t>
      </w:r>
      <w:r>
        <w:rPr>
          <w:rFonts w:hint="eastAsia" w:ascii="宋体" w:hAnsi="宋体" w:eastAsia="仿宋_GB2312" w:cs="仿宋_GB2312"/>
          <w:kern w:val="0"/>
          <w:sz w:val="32"/>
          <w:szCs w:val="32"/>
        </w:rPr>
        <w:t>号</w:t>
      </w:r>
      <w:r>
        <w:rPr>
          <w:rFonts w:hint="eastAsia" w:ascii="仿宋_GB2312" w:hAnsi="仿宋_GB2312" w:eastAsia="仿宋_GB2312" w:cs="仿宋_GB2312"/>
          <w:sz w:val="32"/>
          <w:szCs w:val="32"/>
          <w:lang w:eastAsia="zh-CN"/>
        </w:rPr>
        <w:t>）政策试行的基础上</w:t>
      </w:r>
      <w:r>
        <w:rPr>
          <w:rFonts w:hint="eastAsia" w:ascii="宋体" w:hAnsi="宋体" w:eastAsia="仿宋_GB2312" w:cs="仿宋_GB2312"/>
          <w:sz w:val="32"/>
          <w:szCs w:val="32"/>
          <w:lang w:eastAsia="zh-CN"/>
        </w:rPr>
        <w:t>进行适当的调整修改。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三、起草过程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月，区</w:t>
      </w:r>
      <w:r>
        <w:rPr>
          <w:rFonts w:hint="eastAsia" w:ascii="仿宋_GB2312" w:hAnsi="仿宋_GB2312" w:eastAsia="仿宋_GB2312" w:cs="仿宋_GB2312"/>
          <w:sz w:val="32"/>
          <w:szCs w:val="32"/>
          <w:lang w:eastAsia="zh-CN"/>
        </w:rPr>
        <w:t>文广新旅局组织专人在《章贡区推进全域旅游发展奖补办法（试行）》（</w:t>
      </w:r>
      <w:r>
        <w:rPr>
          <w:rFonts w:hint="eastAsia" w:ascii="宋体" w:hAnsi="宋体" w:eastAsia="仿宋_GB2312" w:cs="仿宋_GB2312"/>
          <w:kern w:val="0"/>
          <w:sz w:val="32"/>
          <w:szCs w:val="32"/>
        </w:rPr>
        <w:t>区府办字〔</w:t>
      </w:r>
      <w:r>
        <w:rPr>
          <w:rFonts w:ascii="宋体" w:hAnsi="宋体"/>
          <w:kern w:val="0"/>
          <w:sz w:val="32"/>
          <w:szCs w:val="32"/>
        </w:rPr>
        <w:t>2020</w:t>
      </w:r>
      <w:r>
        <w:rPr>
          <w:rFonts w:hint="eastAsia" w:ascii="宋体" w:hAnsi="宋体" w:eastAsia="仿宋_GB2312" w:cs="仿宋_GB2312"/>
          <w:kern w:val="0"/>
          <w:sz w:val="32"/>
          <w:szCs w:val="32"/>
        </w:rPr>
        <w:t>〕</w:t>
      </w:r>
      <w:r>
        <w:rPr>
          <w:rFonts w:ascii="宋体" w:hAnsi="宋体" w:eastAsia="仿宋_GB2312" w:cs="仿宋_GB2312"/>
          <w:kern w:val="0"/>
          <w:sz w:val="32"/>
          <w:szCs w:val="32"/>
        </w:rPr>
        <w:t>38</w:t>
      </w:r>
      <w:r>
        <w:rPr>
          <w:rFonts w:hint="eastAsia" w:ascii="宋体" w:hAnsi="宋体" w:eastAsia="仿宋_GB2312" w:cs="仿宋_GB2312"/>
          <w:kern w:val="0"/>
          <w:sz w:val="32"/>
          <w:szCs w:val="32"/>
        </w:rPr>
        <w:t>号</w:t>
      </w:r>
      <w:r>
        <w:rPr>
          <w:rFonts w:hint="eastAsia" w:ascii="仿宋_GB2312" w:hAnsi="仿宋_GB2312" w:eastAsia="仿宋_GB2312" w:cs="仿宋_GB2312"/>
          <w:sz w:val="32"/>
          <w:szCs w:val="32"/>
          <w:lang w:eastAsia="zh-CN"/>
        </w:rPr>
        <w:t>）试行基础上进行新政策的制定工作，</w:t>
      </w:r>
      <w:r>
        <w:rPr>
          <w:rFonts w:hint="eastAsia" w:ascii="仿宋_GB2312" w:hAnsi="仿宋_GB2312" w:eastAsia="仿宋_GB2312" w:cs="仿宋_GB2312"/>
          <w:sz w:val="32"/>
          <w:szCs w:val="32"/>
        </w:rPr>
        <w:t>并在2022年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月初形成《</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》初稿</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工作目标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从旅游品牌创建奖补、旅游市场营销奖补、旅游配套要素奖补等方面设立奖励标准条件，充分发挥政策引领导向作用，进一步推动</w:t>
      </w:r>
      <w:r>
        <w:rPr>
          <w:rFonts w:hint="eastAsia" w:ascii="仿宋_GB2312" w:hAnsi="仿宋_GB2312" w:eastAsia="仿宋_GB2312" w:cs="仿宋_GB2312"/>
          <w:sz w:val="32"/>
          <w:szCs w:val="32"/>
        </w:rPr>
        <w:t>高推动文化旅游产业高质量发展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cs="仿宋_GB2312"/>
          <w:sz w:val="32"/>
          <w:szCs w:val="32"/>
          <w:lang w:eastAsia="zh-CN"/>
        </w:rPr>
      </w:pPr>
      <w:r>
        <w:rPr>
          <w:rFonts w:hint="eastAsia" w:ascii="宋体" w:hAnsi="宋体" w:eastAsia="仿宋_GB2312" w:cs="仿宋_GB2312"/>
          <w:sz w:val="32"/>
          <w:szCs w:val="32"/>
        </w:rPr>
        <w:t>针对章贡区文化旅游发展短板，</w:t>
      </w:r>
      <w:r>
        <w:rPr>
          <w:rFonts w:hint="eastAsia" w:ascii="宋体" w:hAnsi="宋体" w:eastAsia="仿宋_GB2312" w:cs="仿宋_GB2312"/>
          <w:sz w:val="32"/>
          <w:szCs w:val="32"/>
          <w:lang w:eastAsia="zh-CN"/>
        </w:rPr>
        <w:t>在原政策文件的基础之上进行了适当的调整修改，具体修改如下：</w:t>
      </w:r>
    </w:p>
    <w:p>
      <w:pPr>
        <w:pStyle w:val="4"/>
        <w:keepNext w:val="0"/>
        <w:keepLines w:val="0"/>
        <w:pageBreakBefore w:val="0"/>
        <w:widowControl w:val="0"/>
        <w:numPr>
          <w:ilvl w:val="0"/>
          <w:numId w:val="3"/>
        </w:numPr>
        <w:kinsoku/>
        <w:wordWrap/>
        <w:overflowPunct/>
        <w:topLinePunct w:val="0"/>
        <w:autoSpaceDE/>
        <w:autoSpaceDN/>
        <w:bidi w:val="0"/>
        <w:adjustRightInd/>
        <w:snapToGrid/>
        <w:spacing w:after="0" w:afterLines="0" w:line="560" w:lineRule="exact"/>
        <w:ind w:left="0" w:leftChars="0" w:right="0" w:rightChars="0" w:firstLine="643" w:firstLineChars="200"/>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新增条款。</w:t>
      </w:r>
    </w:p>
    <w:p>
      <w:pPr>
        <w:keepNext w:val="0"/>
        <w:keepLines w:val="0"/>
        <w:pageBreakBefore w:val="0"/>
        <w:widowControl w:val="0"/>
        <w:numPr>
          <w:ilvl w:val="0"/>
          <w:numId w:val="4"/>
        </w:numPr>
        <w:shd w:val="clear" w:color="auto" w:fill="FFFFFF"/>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仿宋_GB2312" w:eastAsia="仿宋_GB2312" w:cs="仿宋_GB2312"/>
          <w:b w:val="0"/>
          <w:bCs w:val="0"/>
          <w:color w:val="auto"/>
          <w:sz w:val="32"/>
          <w:szCs w:val="32"/>
          <w:shd w:val="clear" w:color="auto" w:fill="FFFFFF"/>
          <w:lang w:eastAsia="zh-CN"/>
        </w:rPr>
      </w:pPr>
      <w:r>
        <w:rPr>
          <w:rFonts w:hint="eastAsia" w:ascii="仿宋_GB2312" w:hAnsi="仿宋_GB2312" w:eastAsia="仿宋_GB2312" w:cs="仿宋_GB2312"/>
          <w:sz w:val="32"/>
          <w:szCs w:val="32"/>
          <w:lang w:val="en-US" w:eastAsia="zh-CN"/>
        </w:rPr>
        <w:t>在第一章第一条中新增第三点“</w:t>
      </w:r>
      <w:r>
        <w:rPr>
          <w:rFonts w:hint="eastAsia" w:ascii="宋体" w:hAnsi="宋体" w:eastAsia="仿宋_GB2312"/>
          <w:sz w:val="32"/>
          <w:szCs w:val="32"/>
          <w:lang w:eastAsia="zh-CN"/>
        </w:rPr>
        <w:t>对新获评的国家级旅游休闲街区给予一次性奖励</w:t>
      </w:r>
      <w:r>
        <w:rPr>
          <w:rFonts w:hint="eastAsia" w:ascii="宋体" w:hAnsi="宋体" w:eastAsia="仿宋_GB2312"/>
          <w:sz w:val="32"/>
          <w:szCs w:val="32"/>
          <w:lang w:val="en-US" w:eastAsia="zh-CN"/>
        </w:rPr>
        <w:t>30万元”。</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宋体" w:hAnsi="宋体" w:eastAsia="仿宋_GB2312"/>
          <w:sz w:val="32"/>
          <w:szCs w:val="32"/>
          <w:lang w:eastAsia="zh-CN"/>
        </w:rPr>
      </w:pPr>
      <w:r>
        <w:rPr>
          <w:rFonts w:hint="eastAsia" w:ascii="宋体" w:hAnsi="宋体" w:eastAsia="楷体_GB2312" w:cs="楷体_GB2312"/>
          <w:b w:val="0"/>
          <w:bCs/>
          <w:sz w:val="32"/>
          <w:szCs w:val="32"/>
          <w:shd w:val="clear" w:color="auto" w:fill="FFFFFF"/>
          <w:lang w:val="en-US" w:eastAsia="zh-CN"/>
        </w:rPr>
        <w:t>新增第四点“</w:t>
      </w:r>
      <w:r>
        <w:rPr>
          <w:rFonts w:hint="eastAsia" w:ascii="宋体" w:hAnsi="宋体" w:eastAsia="仿宋_GB2312"/>
          <w:sz w:val="32"/>
          <w:szCs w:val="32"/>
          <w:lang w:eastAsia="zh-CN"/>
        </w:rPr>
        <w:t>对新获评的国家级、省级夜间文化</w:t>
      </w:r>
      <w:r>
        <w:rPr>
          <w:rFonts w:hint="eastAsia" w:ascii="宋体" w:hAnsi="宋体" w:eastAsia="仿宋_GB2312"/>
          <w:sz w:val="32"/>
          <w:szCs w:val="32"/>
          <w:lang w:val="en-US" w:eastAsia="zh-CN"/>
        </w:rPr>
        <w:t>和</w:t>
      </w:r>
      <w:r>
        <w:rPr>
          <w:rFonts w:hint="eastAsia" w:ascii="宋体" w:hAnsi="宋体" w:eastAsia="仿宋_GB2312"/>
          <w:sz w:val="32"/>
          <w:szCs w:val="32"/>
          <w:lang w:eastAsia="zh-CN"/>
        </w:rPr>
        <w:t>旅游消费集聚区给予一次性奖励</w:t>
      </w:r>
      <w:r>
        <w:rPr>
          <w:rFonts w:hint="eastAsia" w:ascii="宋体" w:hAnsi="宋体" w:eastAsia="仿宋_GB2312"/>
          <w:sz w:val="32"/>
          <w:szCs w:val="32"/>
          <w:lang w:val="en-US" w:eastAsia="zh-CN"/>
        </w:rPr>
        <w:t>15万元、10</w:t>
      </w:r>
      <w:r>
        <w:rPr>
          <w:rFonts w:hint="eastAsia" w:ascii="宋体" w:hAnsi="宋体" w:eastAsia="仿宋_GB2312"/>
          <w:sz w:val="32"/>
          <w:szCs w:val="32"/>
          <w:lang w:eastAsia="zh-CN"/>
        </w:rPr>
        <w:t>万元”。</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仿宋_GB2312" w:eastAsia="仿宋_GB2312" w:cs="仿宋_GB2312"/>
          <w:b w:val="0"/>
          <w:bCs/>
          <w:color w:val="auto"/>
          <w:sz w:val="32"/>
          <w:szCs w:val="32"/>
          <w:shd w:val="clear" w:color="auto" w:fill="FFFFFF"/>
          <w:lang w:eastAsia="zh-CN"/>
        </w:rPr>
      </w:pPr>
      <w:r>
        <w:rPr>
          <w:rFonts w:hint="eastAsia" w:ascii="楷体_GB2312" w:hAnsi="楷体_GB2312" w:eastAsia="楷体_GB2312" w:cs="楷体_GB2312"/>
          <w:sz w:val="32"/>
          <w:szCs w:val="32"/>
          <w:lang w:val="en-US" w:eastAsia="zh-CN"/>
        </w:rPr>
        <w:t>新增第五点</w:t>
      </w:r>
      <w:r>
        <w:rPr>
          <w:rFonts w:hint="eastAsia" w:ascii="宋体" w:hAnsi="宋体" w:eastAsia="仿宋_GB2312"/>
          <w:sz w:val="32"/>
          <w:szCs w:val="32"/>
          <w:lang w:val="en-US" w:eastAsia="zh-CN"/>
        </w:rPr>
        <w:t>“对</w:t>
      </w:r>
      <w:r>
        <w:rPr>
          <w:rFonts w:ascii="宋体" w:hAnsi="宋体" w:eastAsia="仿宋_GB2312"/>
          <w:sz w:val="32"/>
          <w:szCs w:val="32"/>
        </w:rPr>
        <w:t>新</w:t>
      </w:r>
      <w:r>
        <w:rPr>
          <w:rFonts w:hint="eastAsia" w:ascii="宋体" w:hAnsi="宋体" w:eastAsia="仿宋_GB2312"/>
          <w:sz w:val="32"/>
          <w:szCs w:val="32"/>
          <w:lang w:eastAsia="zh-CN"/>
        </w:rPr>
        <w:t>获</w:t>
      </w:r>
      <w:r>
        <w:rPr>
          <w:rFonts w:ascii="宋体" w:hAnsi="宋体" w:eastAsia="仿宋_GB2312"/>
          <w:sz w:val="32"/>
          <w:szCs w:val="32"/>
        </w:rPr>
        <w:t>评的</w:t>
      </w:r>
      <w:r>
        <w:rPr>
          <w:rFonts w:hint="eastAsia" w:ascii="宋体" w:hAnsi="宋体" w:eastAsia="仿宋_GB2312"/>
          <w:sz w:val="32"/>
          <w:szCs w:val="32"/>
          <w:lang w:eastAsia="zh-CN"/>
        </w:rPr>
        <w:t>江西</w:t>
      </w:r>
      <w:r>
        <w:rPr>
          <w:rFonts w:hint="eastAsia" w:ascii="宋体" w:hAnsi="宋体" w:eastAsia="仿宋_GB2312"/>
          <w:sz w:val="32"/>
          <w:szCs w:val="32"/>
        </w:rPr>
        <w:t>省文化产业和旅游</w:t>
      </w:r>
      <w:r>
        <w:rPr>
          <w:rFonts w:hint="eastAsia" w:ascii="宋体" w:hAnsi="宋体" w:eastAsia="仿宋_GB2312"/>
          <w:sz w:val="32"/>
          <w:szCs w:val="32"/>
          <w:lang w:eastAsia="zh-CN"/>
        </w:rPr>
        <w:t>产业</w:t>
      </w:r>
      <w:r>
        <w:rPr>
          <w:rFonts w:hint="eastAsia" w:ascii="宋体" w:hAnsi="宋体" w:eastAsia="仿宋_GB2312"/>
          <w:sz w:val="32"/>
          <w:szCs w:val="32"/>
        </w:rPr>
        <w:t>融合发展示范区</w:t>
      </w:r>
      <w:r>
        <w:rPr>
          <w:rFonts w:ascii="宋体" w:hAnsi="宋体" w:eastAsia="仿宋_GB2312"/>
          <w:sz w:val="32"/>
          <w:szCs w:val="32"/>
        </w:rPr>
        <w:t>，</w:t>
      </w:r>
      <w:r>
        <w:rPr>
          <w:rFonts w:hint="eastAsia" w:ascii="宋体" w:hAnsi="宋体" w:eastAsia="仿宋_GB2312"/>
          <w:sz w:val="32"/>
          <w:szCs w:val="32"/>
          <w:lang w:eastAsia="zh-CN"/>
        </w:rPr>
        <w:t>分别给予</w:t>
      </w:r>
      <w:r>
        <w:rPr>
          <w:rFonts w:ascii="宋体" w:hAnsi="宋体" w:eastAsia="仿宋_GB2312"/>
          <w:sz w:val="32"/>
          <w:szCs w:val="32"/>
        </w:rPr>
        <w:t>一次</w:t>
      </w:r>
      <w:r>
        <w:rPr>
          <w:rFonts w:hint="eastAsia" w:ascii="宋体" w:hAnsi="宋体" w:eastAsia="仿宋_GB2312"/>
          <w:sz w:val="32"/>
          <w:szCs w:val="32"/>
        </w:rPr>
        <w:t>性</w:t>
      </w:r>
      <w:r>
        <w:rPr>
          <w:rFonts w:ascii="宋体" w:hAnsi="宋体" w:eastAsia="仿宋_GB2312"/>
          <w:sz w:val="32"/>
          <w:szCs w:val="32"/>
        </w:rPr>
        <w:t>奖励10</w:t>
      </w:r>
      <w:r>
        <w:rPr>
          <w:rFonts w:hint="eastAsia" w:ascii="宋体" w:hAnsi="宋体" w:eastAsia="仿宋_GB2312"/>
          <w:sz w:val="32"/>
          <w:szCs w:val="32"/>
        </w:rPr>
        <w:t>万元</w:t>
      </w:r>
      <w:r>
        <w:rPr>
          <w:rFonts w:hint="eastAsia" w:ascii="宋体" w:hAnsi="宋体" w:eastAsia="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outlineLvl w:val="9"/>
        <w:rPr>
          <w:rFonts w:hint="eastAsia" w:eastAsia="仿宋_GB2312"/>
          <w:lang w:val="en-US" w:eastAsia="zh-CN"/>
        </w:rPr>
      </w:pPr>
      <w:r>
        <w:rPr>
          <w:rFonts w:hint="eastAsia" w:ascii="仿宋_GB2312" w:hAnsi="仿宋_GB2312" w:eastAsia="仿宋_GB2312" w:cs="仿宋_GB2312"/>
          <w:b w:val="0"/>
          <w:bCs/>
          <w:color w:val="auto"/>
          <w:sz w:val="32"/>
          <w:szCs w:val="32"/>
          <w:shd w:val="clear" w:color="auto" w:fill="FFFFFF"/>
          <w:lang w:val="en-US" w:eastAsia="zh-CN"/>
        </w:rPr>
        <w:t>2.在第二章中新增第十一条“新媒体奖补”、第十二条“红培奖补”。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color w:val="auto"/>
          <w:sz w:val="32"/>
          <w:szCs w:val="32"/>
          <w:shd w:val="clear" w:color="auto" w:fill="FFFFFF"/>
          <w:lang w:val="en-US" w:eastAsia="zh-CN"/>
        </w:rPr>
      </w:pPr>
      <w:r>
        <w:rPr>
          <w:rFonts w:hint="eastAsia" w:ascii="仿宋_GB2312" w:hAnsi="仿宋_GB2312" w:eastAsia="仿宋_GB2312" w:cs="仿宋_GB2312"/>
          <w:b w:val="0"/>
          <w:bCs/>
          <w:color w:val="auto"/>
          <w:sz w:val="32"/>
          <w:szCs w:val="32"/>
          <w:shd w:val="clear" w:color="auto" w:fill="FFFFFF"/>
          <w:lang w:val="en-US" w:eastAsia="zh-CN"/>
        </w:rPr>
        <w:t>3.在第三章新增第十六条。即对社会资本投资五星级酒店的奖补，同时在市级政策的基础上增加需在章贡区纳税的限定条件。</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outlineLvl w:val="9"/>
        <w:rPr>
          <w:rFonts w:hint="eastAsia" w:ascii="仿宋_GB2312" w:hAnsi="仿宋_GB2312" w:eastAsia="仿宋_GB2312" w:cs="仿宋_GB2312"/>
          <w:b w:val="0"/>
          <w:bCs/>
          <w:color w:val="auto"/>
          <w:sz w:val="32"/>
          <w:szCs w:val="32"/>
          <w:shd w:val="clear" w:color="auto" w:fill="FFFFFF"/>
          <w:lang w:val="en-US" w:eastAsia="zh-CN"/>
        </w:rPr>
      </w:pPr>
      <w:r>
        <w:rPr>
          <w:rFonts w:hint="eastAsia" w:ascii="仿宋_GB2312" w:hAnsi="仿宋_GB2312" w:eastAsia="仿宋_GB2312" w:cs="仿宋_GB2312"/>
          <w:b w:val="0"/>
          <w:bCs/>
          <w:color w:val="auto"/>
          <w:sz w:val="32"/>
          <w:szCs w:val="32"/>
          <w:shd w:val="clear" w:color="auto" w:fill="FFFFFF"/>
          <w:lang w:val="en-US" w:eastAsia="zh-CN"/>
        </w:rPr>
        <w:t>4.在第三章新增第十七条，即鼓励发展新兴业态。</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3" w:firstLineChars="200"/>
        <w:outlineLvl w:val="9"/>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color w:val="auto"/>
          <w:sz w:val="32"/>
          <w:szCs w:val="32"/>
          <w:shd w:val="clear" w:color="auto" w:fill="FFFFFF"/>
          <w:lang w:val="en-US" w:eastAsia="zh-CN"/>
        </w:rPr>
        <w:t>（二）</w:t>
      </w:r>
      <w:r>
        <w:rPr>
          <w:rFonts w:hint="eastAsia" w:ascii="楷体_GB2312" w:hAnsi="楷体_GB2312" w:eastAsia="楷体_GB2312" w:cs="楷体_GB2312"/>
          <w:b/>
          <w:bCs w:val="0"/>
          <w:sz w:val="32"/>
          <w:szCs w:val="32"/>
          <w:lang w:eastAsia="zh-CN"/>
        </w:rPr>
        <w:t>修改部分。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Chars="200"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1.对原第一章第二条第二小点中由“三星、四星、五星”民宿修改为“甲级、乙级、丙级”民宿。同时增加对民宿装修补贴、民宿集聚连片发展奖补、及精品民宿发展奖补。</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640" w:firstLineChars="200"/>
        <w:textAlignment w:val="auto"/>
        <w:outlineLvl w:val="9"/>
        <w:rPr>
          <w:rFonts w:ascii="宋体" w:hAnsi="宋体" w:eastAsia="黑体" w:cs="黑体"/>
          <w:sz w:val="32"/>
          <w:szCs w:val="32"/>
        </w:rPr>
      </w:pPr>
      <w:r>
        <w:rPr>
          <w:rFonts w:hint="eastAsia" w:ascii="仿宋_GB2312" w:hAnsi="仿宋_GB2312" w:eastAsia="仿宋_GB2312" w:cs="仿宋_GB2312"/>
          <w:sz w:val="32"/>
          <w:szCs w:val="32"/>
          <w:lang w:val="en-US" w:eastAsia="zh-CN"/>
        </w:rPr>
        <w:t>2.对原第四章政策资金来源及兑现程序第十四条进行了修改。即按照最新惠企政策“线上一网线下一窗”改革要求，修改了最新的申报流程，统一分为“免申即享”“承诺兑现”等类型，精简了程序，缩短了办理时间。</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对原第五章附则</w:t>
      </w:r>
      <w:r>
        <w:rPr>
          <w:rFonts w:hint="eastAsia" w:ascii="仿宋_GB2312" w:hAnsi="仿宋_GB2312" w:eastAsia="仿宋_GB2312" w:cs="仿宋_GB2312"/>
          <w:b w:val="0"/>
          <w:bCs w:val="0"/>
          <w:sz w:val="32"/>
          <w:szCs w:val="32"/>
        </w:rPr>
        <w:t>第十七条</w:t>
      </w:r>
      <w:r>
        <w:rPr>
          <w:rFonts w:hint="eastAsia" w:ascii="仿宋_GB2312" w:hAnsi="仿宋_GB2312" w:eastAsia="仿宋_GB2312" w:cs="仿宋_GB2312"/>
          <w:b w:val="0"/>
          <w:bCs w:val="0"/>
          <w:sz w:val="32"/>
          <w:szCs w:val="32"/>
          <w:lang w:eastAsia="zh-CN"/>
        </w:rPr>
        <w:t>“</w:t>
      </w:r>
      <w:r>
        <w:rPr>
          <w:rFonts w:hint="eastAsia" w:ascii="宋体" w:hAnsi="宋体" w:eastAsia="仿宋_GB2312" w:cs="仿宋_GB2312"/>
          <w:sz w:val="32"/>
          <w:szCs w:val="32"/>
        </w:rPr>
        <w:t>本办法所涉及企业均指在章贡区注册和纳税的企业（其中，游客入住的酒店必须是章贡区规上企业）</w:t>
      </w:r>
      <w:r>
        <w:rPr>
          <w:rFonts w:hint="eastAsia" w:ascii="宋体" w:hAnsi="宋体" w:eastAsia="仿宋_GB2312" w:cs="仿宋_GB2312"/>
          <w:sz w:val="32"/>
          <w:szCs w:val="32"/>
          <w:lang w:eastAsia="zh-CN"/>
        </w:rPr>
        <w:t>”进行删除。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rPr>
          <w:rFonts w:hint="eastAsia" w:ascii="仿宋_GB2312" w:hAnsi="仿宋_GB2312" w:eastAsia="仿宋_GB2312" w:cs="仿宋_GB2312"/>
          <w:sz w:val="32"/>
          <w:szCs w:val="32"/>
        </w:rPr>
      </w:pPr>
      <w:r>
        <w:rPr>
          <w:rFonts w:hint="eastAsia" w:ascii="宋体" w:hAnsi="宋体" w:eastAsia="黑体" w:cs="黑体"/>
          <w:szCs w:val="32"/>
        </w:rPr>
        <w:t xml:space="preserve"> </w:t>
      </w:r>
      <w:r>
        <w:rPr>
          <w:rFonts w:hint="eastAsia" w:ascii="宋体" w:hAnsi="宋体" w:eastAsia="黑体" w:cs="黑体"/>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章贡区</w:t>
      </w:r>
      <w:r>
        <w:rPr>
          <w:rFonts w:hint="eastAsia" w:ascii="仿宋_GB2312" w:hAnsi="仿宋_GB2312" w:eastAsia="仿宋_GB2312" w:cs="仿宋_GB2312"/>
          <w:sz w:val="32"/>
          <w:szCs w:val="32"/>
          <w:lang w:eastAsia="zh-CN"/>
        </w:rPr>
        <w:t>文广新旅</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月29日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1ED17"/>
    <w:multiLevelType w:val="singleLevel"/>
    <w:tmpl w:val="62E1ED17"/>
    <w:lvl w:ilvl="0" w:tentative="0">
      <w:start w:val="1"/>
      <w:numFmt w:val="chineseCounting"/>
      <w:suff w:val="nothing"/>
      <w:lvlText w:val="（%1）"/>
      <w:lvlJc w:val="left"/>
    </w:lvl>
  </w:abstractNum>
  <w:abstractNum w:abstractNumId="1">
    <w:nsid w:val="62E25119"/>
    <w:multiLevelType w:val="singleLevel"/>
    <w:tmpl w:val="62E25119"/>
    <w:lvl w:ilvl="0" w:tentative="0">
      <w:start w:val="1"/>
      <w:numFmt w:val="decimal"/>
      <w:suff w:val="nothing"/>
      <w:lvlText w:val="%1."/>
      <w:lvlJc w:val="left"/>
    </w:lvl>
  </w:abstractNum>
  <w:abstractNum w:abstractNumId="2">
    <w:nsid w:val="63339DFE"/>
    <w:multiLevelType w:val="singleLevel"/>
    <w:tmpl w:val="63339DFE"/>
    <w:lvl w:ilvl="0" w:tentative="0">
      <w:start w:val="1"/>
      <w:numFmt w:val="chineseCounting"/>
      <w:suff w:val="nothing"/>
      <w:lvlText w:val="%1、"/>
      <w:lvlJc w:val="left"/>
    </w:lvl>
  </w:abstractNum>
  <w:abstractNum w:abstractNumId="3">
    <w:nsid w:val="6333A565"/>
    <w:multiLevelType w:val="singleLevel"/>
    <w:tmpl w:val="6333A565"/>
    <w:lvl w:ilvl="0" w:tentative="0">
      <w:start w:val="4"/>
      <w:numFmt w:val="chineseCounting"/>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EE"/>
    <w:rsid w:val="006746EE"/>
    <w:rsid w:val="00692954"/>
    <w:rsid w:val="00721A14"/>
    <w:rsid w:val="00820146"/>
    <w:rsid w:val="00B34856"/>
    <w:rsid w:val="00B716B1"/>
    <w:rsid w:val="00C75361"/>
    <w:rsid w:val="00FA6E58"/>
    <w:rsid w:val="01E73D47"/>
    <w:rsid w:val="0443710F"/>
    <w:rsid w:val="05E6608B"/>
    <w:rsid w:val="065B18A1"/>
    <w:rsid w:val="06FF04F2"/>
    <w:rsid w:val="0C1D2113"/>
    <w:rsid w:val="0DBB576A"/>
    <w:rsid w:val="1D22435E"/>
    <w:rsid w:val="1DF667EC"/>
    <w:rsid w:val="249B2440"/>
    <w:rsid w:val="263317CD"/>
    <w:rsid w:val="29C0594D"/>
    <w:rsid w:val="2B665A91"/>
    <w:rsid w:val="2D5918DB"/>
    <w:rsid w:val="30C37F2B"/>
    <w:rsid w:val="3172067F"/>
    <w:rsid w:val="354C6C0A"/>
    <w:rsid w:val="3B60659E"/>
    <w:rsid w:val="3C2844C0"/>
    <w:rsid w:val="3E20256F"/>
    <w:rsid w:val="403E549A"/>
    <w:rsid w:val="40DE0EF3"/>
    <w:rsid w:val="43491164"/>
    <w:rsid w:val="440A1FFD"/>
    <w:rsid w:val="440E26F0"/>
    <w:rsid w:val="48930EF3"/>
    <w:rsid w:val="4981751A"/>
    <w:rsid w:val="4A2621E6"/>
    <w:rsid w:val="4B6E68D0"/>
    <w:rsid w:val="4B9D1E55"/>
    <w:rsid w:val="4C2505F3"/>
    <w:rsid w:val="4FEF12E2"/>
    <w:rsid w:val="52803A36"/>
    <w:rsid w:val="57854EE3"/>
    <w:rsid w:val="59A05676"/>
    <w:rsid w:val="5EDA0469"/>
    <w:rsid w:val="60E704EB"/>
    <w:rsid w:val="61096E8C"/>
    <w:rsid w:val="62AF3D4F"/>
    <w:rsid w:val="650C6814"/>
    <w:rsid w:val="67EA3C4F"/>
    <w:rsid w:val="686C593B"/>
    <w:rsid w:val="69E045A8"/>
    <w:rsid w:val="71636808"/>
    <w:rsid w:val="743E711D"/>
    <w:rsid w:val="7567163E"/>
    <w:rsid w:val="77F36DCF"/>
    <w:rsid w:val="7B782138"/>
    <w:rsid w:val="7BF50FBA"/>
    <w:rsid w:val="7C8F3461"/>
    <w:rsid w:val="7FEB2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customStyle="1" w:styleId="2">
    <w:name w:val="BodyText1I"/>
    <w:basedOn w:val="3"/>
    <w:qFormat/>
    <w:uiPriority w:val="0"/>
    <w:pPr>
      <w:spacing w:after="120"/>
      <w:ind w:firstLine="420" w:firstLineChars="100"/>
      <w:jc w:val="both"/>
      <w:textAlignment w:val="baseline"/>
    </w:pPr>
  </w:style>
  <w:style w:type="paragraph" w:customStyle="1" w:styleId="3">
    <w:name w:val="BodyText"/>
    <w:basedOn w:val="1"/>
    <w:qFormat/>
    <w:uiPriority w:val="0"/>
    <w:pPr>
      <w:spacing w:after="120"/>
      <w:jc w:val="both"/>
      <w:textAlignment w:val="baseline"/>
    </w:pPr>
  </w:style>
  <w:style w:type="paragraph" w:styleId="4">
    <w:name w:val="Body Text"/>
    <w:basedOn w:val="1"/>
    <w:qFormat/>
    <w:uiPriority w:val="0"/>
    <w:pPr>
      <w:spacing w:after="120" w:afterLines="0" w:afterAutospacing="0"/>
    </w:pPr>
  </w:style>
  <w:style w:type="paragraph" w:styleId="5">
    <w:name w:val="Plain Text"/>
    <w:basedOn w:val="1"/>
    <w:qFormat/>
    <w:uiPriority w:val="0"/>
    <w:rPr>
      <w:rFonts w:ascii="宋体" w:hAnsi="Courier New" w:cs="Courier New"/>
      <w:szCs w:val="21"/>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194</Words>
  <Characters>1106</Characters>
  <Lines>9</Lines>
  <Paragraphs>2</Paragraphs>
  <TotalTime>4</TotalTime>
  <ScaleCrop>false</ScaleCrop>
  <LinksUpToDate>false</LinksUpToDate>
  <CharactersWithSpaces>1298</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2022-04-29T13:58:00Z</dcterms:created>
  <dc:creator>Administrator</dc:creator>
  <cp:lastModifiedBy>Administrator</cp:lastModifiedBy>
  <cp:lastPrinted>2022-04-29T14:40:00Z</cp:lastPrinted>
  <dcterms:modified xsi:type="dcterms:W3CDTF">2022-09-28T02:42:41Z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A970A0ED637B47C5A4C25ECDD62AD499</vt:lpwstr>
  </property>
</Properties>
</file>