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C2" w:rsidRPr="007C77B8" w:rsidRDefault="00574794" w:rsidP="00056CFF">
      <w:pPr>
        <w:jc w:val="center"/>
        <w:rPr>
          <w:rFonts w:hint="eastAsia"/>
          <w:b/>
          <w:sz w:val="36"/>
          <w:szCs w:val="36"/>
        </w:rPr>
      </w:pPr>
      <w:r w:rsidRPr="007C77B8">
        <w:rPr>
          <w:b/>
          <w:sz w:val="36"/>
          <w:szCs w:val="36"/>
        </w:rPr>
        <w:t>2020</w:t>
      </w:r>
      <w:r w:rsidRPr="007C77B8">
        <w:rPr>
          <w:rFonts w:hint="eastAsia"/>
          <w:b/>
          <w:sz w:val="36"/>
          <w:szCs w:val="36"/>
        </w:rPr>
        <w:t>年赣州市章贡区本级政府债务情况</w:t>
      </w:r>
      <w:r w:rsidR="007C77B8" w:rsidRPr="007C77B8">
        <w:rPr>
          <w:rFonts w:hint="eastAsia"/>
          <w:b/>
          <w:sz w:val="36"/>
          <w:szCs w:val="36"/>
        </w:rPr>
        <w:t>说明</w:t>
      </w:r>
    </w:p>
    <w:p w:rsidR="00056CFF" w:rsidRDefault="00056CFF" w:rsidP="00056CFF">
      <w:pPr>
        <w:rPr>
          <w:sz w:val="32"/>
          <w:szCs w:val="32"/>
        </w:rPr>
      </w:pPr>
    </w:p>
    <w:p w:rsidR="00574794" w:rsidRPr="00056CFF" w:rsidRDefault="00056CFF" w:rsidP="00CF7917">
      <w:pPr>
        <w:spacing w:beforeLines="50" w:line="600" w:lineRule="exact"/>
        <w:ind w:firstLineChars="200" w:firstLine="643"/>
        <w:rPr>
          <w:sz w:val="32"/>
          <w:szCs w:val="32"/>
        </w:rPr>
      </w:pPr>
      <w:r w:rsidRPr="00056CFF">
        <w:rPr>
          <w:rFonts w:hint="eastAsia"/>
          <w:b/>
          <w:sz w:val="32"/>
          <w:szCs w:val="32"/>
        </w:rPr>
        <w:t>1.</w:t>
      </w:r>
      <w:r w:rsidR="00574794" w:rsidRPr="00056CFF">
        <w:rPr>
          <w:rFonts w:hint="eastAsia"/>
          <w:b/>
          <w:sz w:val="32"/>
          <w:szCs w:val="32"/>
        </w:rPr>
        <w:t>债务限额。</w:t>
      </w:r>
      <w:r w:rsidR="00574794" w:rsidRPr="00056CFF">
        <w:rPr>
          <w:rFonts w:hint="eastAsia"/>
          <w:sz w:val="32"/>
          <w:szCs w:val="32"/>
        </w:rPr>
        <w:t>2020</w:t>
      </w:r>
      <w:r w:rsidR="00574794" w:rsidRPr="00056CFF">
        <w:rPr>
          <w:rFonts w:hint="eastAsia"/>
          <w:sz w:val="32"/>
          <w:szCs w:val="32"/>
        </w:rPr>
        <w:t>年，省政府核定我区政府债务限额</w:t>
      </w:r>
      <w:r w:rsidR="00574794" w:rsidRPr="00056CFF">
        <w:rPr>
          <w:rFonts w:hint="eastAsia"/>
          <w:sz w:val="32"/>
          <w:szCs w:val="32"/>
        </w:rPr>
        <w:t>42.85</w:t>
      </w:r>
      <w:r w:rsidR="00574794" w:rsidRPr="00056CFF">
        <w:rPr>
          <w:rFonts w:hint="eastAsia"/>
          <w:sz w:val="32"/>
          <w:szCs w:val="32"/>
        </w:rPr>
        <w:t>亿元。其中，一般债务限额</w:t>
      </w:r>
      <w:r w:rsidR="00574794" w:rsidRPr="00056CFF">
        <w:rPr>
          <w:rFonts w:hint="eastAsia"/>
          <w:sz w:val="32"/>
          <w:szCs w:val="32"/>
        </w:rPr>
        <w:t>21.74</w:t>
      </w:r>
      <w:r w:rsidR="00574794" w:rsidRPr="00056CFF">
        <w:rPr>
          <w:rFonts w:hint="eastAsia"/>
          <w:sz w:val="32"/>
          <w:szCs w:val="32"/>
        </w:rPr>
        <w:t>亿元，专项债务限额</w:t>
      </w:r>
      <w:r w:rsidR="00574794" w:rsidRPr="00056CFF">
        <w:rPr>
          <w:rFonts w:hint="eastAsia"/>
          <w:sz w:val="32"/>
          <w:szCs w:val="32"/>
        </w:rPr>
        <w:t>21.11</w:t>
      </w:r>
      <w:r w:rsidR="00574794" w:rsidRPr="00056CFF">
        <w:rPr>
          <w:rFonts w:hint="eastAsia"/>
          <w:sz w:val="32"/>
          <w:szCs w:val="32"/>
        </w:rPr>
        <w:t>亿元。</w:t>
      </w:r>
    </w:p>
    <w:p w:rsidR="00574794" w:rsidRPr="00056CFF" w:rsidRDefault="00056CFF" w:rsidP="00CF7917">
      <w:pPr>
        <w:spacing w:beforeLines="50" w:line="600" w:lineRule="exact"/>
        <w:ind w:firstLineChars="200" w:firstLine="643"/>
        <w:rPr>
          <w:sz w:val="32"/>
          <w:szCs w:val="32"/>
        </w:rPr>
      </w:pPr>
      <w:r w:rsidRPr="00056CFF">
        <w:rPr>
          <w:rFonts w:hint="eastAsia"/>
          <w:b/>
          <w:sz w:val="32"/>
          <w:szCs w:val="32"/>
        </w:rPr>
        <w:t>2.</w:t>
      </w:r>
      <w:r w:rsidR="00574794" w:rsidRPr="00056CFF">
        <w:rPr>
          <w:rFonts w:hint="eastAsia"/>
          <w:b/>
          <w:sz w:val="32"/>
          <w:szCs w:val="32"/>
        </w:rPr>
        <w:t>债务余额。</w:t>
      </w:r>
      <w:r w:rsidR="00574794" w:rsidRPr="00056CFF">
        <w:rPr>
          <w:rFonts w:hint="eastAsia"/>
          <w:sz w:val="32"/>
          <w:szCs w:val="32"/>
        </w:rPr>
        <w:t>2020</w:t>
      </w:r>
      <w:r w:rsidR="00574794" w:rsidRPr="00056CFF">
        <w:rPr>
          <w:rFonts w:hint="eastAsia"/>
          <w:sz w:val="32"/>
          <w:szCs w:val="32"/>
        </w:rPr>
        <w:t>年底，章贡区债务余额</w:t>
      </w:r>
      <w:r w:rsidR="00574794" w:rsidRPr="00056CFF">
        <w:rPr>
          <w:rFonts w:hint="eastAsia"/>
          <w:sz w:val="32"/>
          <w:szCs w:val="32"/>
        </w:rPr>
        <w:t>39.25</w:t>
      </w:r>
      <w:r w:rsidR="00574794" w:rsidRPr="00056CFF">
        <w:rPr>
          <w:rFonts w:hint="eastAsia"/>
          <w:sz w:val="32"/>
          <w:szCs w:val="32"/>
        </w:rPr>
        <w:t>亿元，全部为政府债券形式的政府债务。其中，一般债务</w:t>
      </w:r>
      <w:r w:rsidR="00574794" w:rsidRPr="00056CFF">
        <w:rPr>
          <w:rFonts w:hint="eastAsia"/>
          <w:sz w:val="32"/>
          <w:szCs w:val="32"/>
        </w:rPr>
        <w:t>21.23</w:t>
      </w:r>
      <w:r w:rsidR="00574794" w:rsidRPr="00056CFF">
        <w:rPr>
          <w:rFonts w:hint="eastAsia"/>
          <w:sz w:val="32"/>
          <w:szCs w:val="32"/>
        </w:rPr>
        <w:t>亿元，专项债务</w:t>
      </w:r>
      <w:r w:rsidR="00574794" w:rsidRPr="00056CFF">
        <w:rPr>
          <w:rFonts w:hint="eastAsia"/>
          <w:sz w:val="32"/>
          <w:szCs w:val="32"/>
        </w:rPr>
        <w:t>18.02</w:t>
      </w:r>
      <w:r w:rsidR="00574794" w:rsidRPr="00056CFF">
        <w:rPr>
          <w:rFonts w:hint="eastAsia"/>
          <w:sz w:val="32"/>
          <w:szCs w:val="32"/>
        </w:rPr>
        <w:t>亿元。</w:t>
      </w:r>
    </w:p>
    <w:p w:rsidR="00574794" w:rsidRPr="00056CFF" w:rsidRDefault="00056CFF" w:rsidP="00CF7917">
      <w:pPr>
        <w:spacing w:beforeLines="50" w:line="600" w:lineRule="exact"/>
        <w:ind w:firstLineChars="200" w:firstLine="643"/>
        <w:rPr>
          <w:sz w:val="32"/>
          <w:szCs w:val="32"/>
        </w:rPr>
      </w:pPr>
      <w:r w:rsidRPr="00056CFF">
        <w:rPr>
          <w:rFonts w:hint="eastAsia"/>
          <w:b/>
          <w:sz w:val="32"/>
          <w:szCs w:val="32"/>
        </w:rPr>
        <w:t>3.</w:t>
      </w:r>
      <w:r w:rsidR="00574794" w:rsidRPr="00056CFF">
        <w:rPr>
          <w:rFonts w:hint="eastAsia"/>
          <w:b/>
          <w:sz w:val="32"/>
          <w:szCs w:val="32"/>
        </w:rPr>
        <w:t>债券转贷收入。</w:t>
      </w:r>
      <w:r w:rsidR="00574794" w:rsidRPr="00056CFF">
        <w:rPr>
          <w:rFonts w:hint="eastAsia"/>
          <w:sz w:val="32"/>
          <w:szCs w:val="32"/>
        </w:rPr>
        <w:t>2020</w:t>
      </w:r>
      <w:r w:rsidR="00574794" w:rsidRPr="00056CFF">
        <w:rPr>
          <w:rFonts w:hint="eastAsia"/>
          <w:sz w:val="32"/>
          <w:szCs w:val="32"/>
        </w:rPr>
        <w:t>年，章贡区政府债券转贷收入</w:t>
      </w:r>
      <w:r w:rsidR="00574794" w:rsidRPr="00056CFF">
        <w:rPr>
          <w:rFonts w:hint="eastAsia"/>
          <w:sz w:val="32"/>
          <w:szCs w:val="32"/>
        </w:rPr>
        <w:t>12.99</w:t>
      </w:r>
      <w:r w:rsidR="00574794" w:rsidRPr="00056CFF">
        <w:rPr>
          <w:rFonts w:hint="eastAsia"/>
          <w:sz w:val="32"/>
          <w:szCs w:val="32"/>
        </w:rPr>
        <w:t>亿元。其中，新增债券</w:t>
      </w:r>
      <w:r w:rsidR="00574794" w:rsidRPr="00056CFF">
        <w:rPr>
          <w:rFonts w:hint="eastAsia"/>
          <w:sz w:val="32"/>
          <w:szCs w:val="32"/>
        </w:rPr>
        <w:t>10.36</w:t>
      </w:r>
      <w:r w:rsidR="00574794" w:rsidRPr="00056CFF">
        <w:rPr>
          <w:rFonts w:hint="eastAsia"/>
          <w:sz w:val="32"/>
          <w:szCs w:val="32"/>
        </w:rPr>
        <w:t>亿元，再融资债券</w:t>
      </w:r>
      <w:r w:rsidR="00574794" w:rsidRPr="00056CFF">
        <w:rPr>
          <w:rFonts w:hint="eastAsia"/>
          <w:sz w:val="32"/>
          <w:szCs w:val="32"/>
        </w:rPr>
        <w:t>2.63</w:t>
      </w:r>
      <w:r w:rsidR="00574794" w:rsidRPr="00056CFF">
        <w:rPr>
          <w:rFonts w:hint="eastAsia"/>
          <w:sz w:val="32"/>
          <w:szCs w:val="32"/>
        </w:rPr>
        <w:t>亿元。</w:t>
      </w:r>
    </w:p>
    <w:p w:rsidR="00574794" w:rsidRPr="00056CFF" w:rsidRDefault="00056CFF" w:rsidP="00CF7917">
      <w:pPr>
        <w:spacing w:beforeLines="50" w:line="600" w:lineRule="exact"/>
        <w:ind w:firstLineChars="200" w:firstLine="643"/>
        <w:rPr>
          <w:sz w:val="32"/>
          <w:szCs w:val="32"/>
        </w:rPr>
      </w:pPr>
      <w:r w:rsidRPr="00056CFF">
        <w:rPr>
          <w:rFonts w:hint="eastAsia"/>
          <w:b/>
          <w:sz w:val="32"/>
          <w:szCs w:val="32"/>
        </w:rPr>
        <w:t>4.</w:t>
      </w:r>
      <w:r w:rsidR="00574794" w:rsidRPr="00056CFF">
        <w:rPr>
          <w:rFonts w:hint="eastAsia"/>
          <w:b/>
          <w:sz w:val="32"/>
          <w:szCs w:val="32"/>
        </w:rPr>
        <w:t>债券存续期管理。</w:t>
      </w:r>
      <w:r w:rsidR="00574794" w:rsidRPr="00056CFF">
        <w:rPr>
          <w:rFonts w:hint="eastAsia"/>
          <w:sz w:val="32"/>
          <w:szCs w:val="32"/>
        </w:rPr>
        <w:t>2020</w:t>
      </w:r>
      <w:r w:rsidR="00574794" w:rsidRPr="00056CFF">
        <w:rPr>
          <w:rFonts w:hint="eastAsia"/>
          <w:sz w:val="32"/>
          <w:szCs w:val="32"/>
        </w:rPr>
        <w:t>年到期的政府债券本金</w:t>
      </w:r>
      <w:r w:rsidR="00574794" w:rsidRPr="00056CFF">
        <w:rPr>
          <w:rFonts w:hint="eastAsia"/>
          <w:sz w:val="32"/>
          <w:szCs w:val="32"/>
        </w:rPr>
        <w:t>3.03</w:t>
      </w:r>
      <w:r w:rsidR="00574794" w:rsidRPr="00056CFF">
        <w:rPr>
          <w:rFonts w:hint="eastAsia"/>
          <w:sz w:val="32"/>
          <w:szCs w:val="32"/>
        </w:rPr>
        <w:t>亿元。其中，</w:t>
      </w:r>
      <w:r w:rsidR="00574794" w:rsidRPr="00056CFF">
        <w:rPr>
          <w:rFonts w:hint="eastAsia"/>
          <w:sz w:val="32"/>
          <w:szCs w:val="32"/>
        </w:rPr>
        <w:t>2015</w:t>
      </w:r>
      <w:r w:rsidR="00574794" w:rsidRPr="00056CFF">
        <w:rPr>
          <w:rFonts w:hint="eastAsia"/>
          <w:sz w:val="32"/>
          <w:szCs w:val="32"/>
        </w:rPr>
        <w:t>年</w:t>
      </w:r>
      <w:r w:rsidR="00574794" w:rsidRPr="00056CFF">
        <w:rPr>
          <w:rFonts w:hint="eastAsia"/>
          <w:sz w:val="32"/>
          <w:szCs w:val="32"/>
        </w:rPr>
        <w:t>5</w:t>
      </w:r>
      <w:r w:rsidR="00574794" w:rsidRPr="00056CFF">
        <w:rPr>
          <w:rFonts w:hint="eastAsia"/>
          <w:sz w:val="32"/>
          <w:szCs w:val="32"/>
        </w:rPr>
        <w:t>年期债券</w:t>
      </w:r>
      <w:r w:rsidR="00574794" w:rsidRPr="00056CFF">
        <w:rPr>
          <w:rFonts w:hint="eastAsia"/>
          <w:sz w:val="32"/>
          <w:szCs w:val="32"/>
        </w:rPr>
        <w:t>1.37</w:t>
      </w:r>
      <w:r w:rsidR="00574794" w:rsidRPr="00056CFF">
        <w:rPr>
          <w:rFonts w:hint="eastAsia"/>
          <w:sz w:val="32"/>
          <w:szCs w:val="32"/>
        </w:rPr>
        <w:t>亿元，</w:t>
      </w:r>
      <w:r w:rsidR="00574794" w:rsidRPr="00056CFF">
        <w:rPr>
          <w:rFonts w:hint="eastAsia"/>
          <w:sz w:val="32"/>
          <w:szCs w:val="32"/>
        </w:rPr>
        <w:t>2017</w:t>
      </w:r>
      <w:r w:rsidR="00574794" w:rsidRPr="00056CFF">
        <w:rPr>
          <w:rFonts w:hint="eastAsia"/>
          <w:sz w:val="32"/>
          <w:szCs w:val="32"/>
        </w:rPr>
        <w:t>年</w:t>
      </w:r>
      <w:r w:rsidR="00574794" w:rsidRPr="00056CFF">
        <w:rPr>
          <w:rFonts w:hint="eastAsia"/>
          <w:sz w:val="32"/>
          <w:szCs w:val="32"/>
        </w:rPr>
        <w:t>3</w:t>
      </w:r>
      <w:r w:rsidR="00574794" w:rsidRPr="00056CFF">
        <w:rPr>
          <w:rFonts w:hint="eastAsia"/>
          <w:sz w:val="32"/>
          <w:szCs w:val="32"/>
        </w:rPr>
        <w:t>年期债券</w:t>
      </w:r>
      <w:r w:rsidR="00574794" w:rsidRPr="00056CFF">
        <w:rPr>
          <w:rFonts w:hint="eastAsia"/>
          <w:sz w:val="32"/>
          <w:szCs w:val="32"/>
        </w:rPr>
        <w:t>1.66</w:t>
      </w:r>
      <w:r w:rsidR="00574794" w:rsidRPr="00056CFF">
        <w:rPr>
          <w:rFonts w:hint="eastAsia"/>
          <w:sz w:val="32"/>
          <w:szCs w:val="32"/>
        </w:rPr>
        <w:t>亿元。偿债来源方面，通过发行再融债券偿还</w:t>
      </w:r>
      <w:r w:rsidR="00574794" w:rsidRPr="00056CFF">
        <w:rPr>
          <w:rFonts w:hint="eastAsia"/>
          <w:sz w:val="32"/>
          <w:szCs w:val="32"/>
        </w:rPr>
        <w:t>2.63</w:t>
      </w:r>
      <w:r w:rsidR="00574794" w:rsidRPr="00056CFF">
        <w:rPr>
          <w:rFonts w:hint="eastAsia"/>
          <w:sz w:val="32"/>
          <w:szCs w:val="32"/>
        </w:rPr>
        <w:t>亿元，年度预算安排等偿还</w:t>
      </w:r>
      <w:r w:rsidR="00574794" w:rsidRPr="00056CFF">
        <w:rPr>
          <w:rFonts w:hint="eastAsia"/>
          <w:sz w:val="32"/>
          <w:szCs w:val="32"/>
        </w:rPr>
        <w:t>0.4</w:t>
      </w:r>
      <w:r w:rsidR="00574794" w:rsidRPr="00056CFF">
        <w:rPr>
          <w:rFonts w:hint="eastAsia"/>
          <w:sz w:val="32"/>
          <w:szCs w:val="32"/>
        </w:rPr>
        <w:t>亿元。</w:t>
      </w:r>
      <w:r w:rsidR="00574794" w:rsidRPr="00056CFF">
        <w:rPr>
          <w:rFonts w:hint="eastAsia"/>
          <w:sz w:val="32"/>
          <w:szCs w:val="32"/>
        </w:rPr>
        <w:t>2020</w:t>
      </w:r>
      <w:r w:rsidR="00574794" w:rsidRPr="00056CFF">
        <w:rPr>
          <w:rFonts w:hint="eastAsia"/>
          <w:sz w:val="32"/>
          <w:szCs w:val="32"/>
        </w:rPr>
        <w:t>年应负担的债券发行费、登记服务费、利息等支出均列入了区本级年度预算。</w:t>
      </w:r>
    </w:p>
    <w:sectPr w:rsidR="00574794" w:rsidRPr="00056CFF" w:rsidSect="00267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1E0"/>
    <w:multiLevelType w:val="hybridMultilevel"/>
    <w:tmpl w:val="CB82C140"/>
    <w:lvl w:ilvl="0" w:tplc="0DDC0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4794"/>
    <w:rsid w:val="00056CFF"/>
    <w:rsid w:val="00267EC2"/>
    <w:rsid w:val="00574794"/>
    <w:rsid w:val="007C77B8"/>
    <w:rsid w:val="00C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yangying</cp:lastModifiedBy>
  <cp:revision>2</cp:revision>
  <dcterms:created xsi:type="dcterms:W3CDTF">2021-04-02T03:17:00Z</dcterms:created>
  <dcterms:modified xsi:type="dcterms:W3CDTF">2021-05-20T09:15:00Z</dcterms:modified>
</cp:coreProperties>
</file>