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0" w:after="0" w:line="560" w:lineRule="exact"/>
        <w:jc w:val="center"/>
        <w:rPr>
          <w:rFonts w:hint="eastAsia"/>
          <w:b/>
          <w:bCs/>
          <w:color w:val="000000"/>
          <w:sz w:val="40"/>
          <w:szCs w:val="40"/>
        </w:rPr>
      </w:pPr>
      <w:r>
        <w:rPr>
          <w:rFonts w:hint="eastAsia"/>
          <w:b/>
          <w:bCs/>
          <w:color w:val="000000"/>
          <w:sz w:val="40"/>
          <w:szCs w:val="40"/>
        </w:rPr>
        <w:t>赣州市章贡区市场监督管理局</w:t>
      </w:r>
    </w:p>
    <w:p>
      <w:pPr>
        <w:spacing w:line="560" w:lineRule="exact"/>
        <w:jc w:val="center"/>
        <w:rPr>
          <w:rFonts w:hint="eastAsia" w:ascii="宋体" w:hAnsi="宋体" w:eastAsia="宋体" w:cs="宋体"/>
          <w:b/>
          <w:spacing w:val="-6"/>
          <w:kern w:val="0"/>
          <w:sz w:val="40"/>
          <w:szCs w:val="40"/>
          <w:lang w:eastAsia="zh-CN"/>
        </w:rPr>
      </w:pPr>
      <w:r>
        <w:rPr>
          <w:rFonts w:hint="eastAsia" w:ascii="宋体" w:hAnsi="宋体" w:cs="宋体"/>
          <w:b/>
          <w:spacing w:val="-6"/>
          <w:kern w:val="0"/>
          <w:sz w:val="40"/>
          <w:szCs w:val="40"/>
        </w:rPr>
        <w:t>行政处罚决定书</w:t>
      </w:r>
      <w:r>
        <w:rPr>
          <w:rFonts w:hint="eastAsia" w:ascii="宋体" w:hAnsi="宋体" w:cs="宋体"/>
          <w:b/>
          <w:spacing w:val="-6"/>
          <w:kern w:val="0"/>
          <w:sz w:val="40"/>
          <w:szCs w:val="40"/>
          <w:lang w:val="en-US" w:eastAsia="zh-CN"/>
        </w:rPr>
        <w:t xml:space="preserve"> </w:t>
      </w:r>
    </w:p>
    <w:p>
      <w:pPr>
        <w:autoSpaceDE w:val="0"/>
        <w:autoSpaceDN w:val="0"/>
        <w:adjustRightInd w:val="0"/>
        <w:spacing w:line="560" w:lineRule="exact"/>
        <w:jc w:val="center"/>
        <w:rPr>
          <w:rFonts w:hint="eastAsia" w:ascii="仿宋_GB2312" w:hAnsi="仿宋" w:eastAsia="仿宋_GB2312" w:cs="仿宋"/>
          <w:color w:val="000000"/>
          <w:kern w:val="0"/>
          <w:sz w:val="32"/>
          <w:szCs w:val="32"/>
        </w:rPr>
      </w:pPr>
      <w:r>
        <w:rPr>
          <w:rFonts w:hint="eastAsia" w:ascii="仿宋_GB2312" w:hAnsi="仿宋" w:eastAsia="仿宋_GB2312" w:cs="仿宋"/>
          <w:color w:val="000000"/>
          <w:sz w:val="32"/>
          <w:szCs w:val="32"/>
          <w:lang w:val="en-US" w:eastAsia="zh-CN"/>
        </w:rPr>
        <w:t xml:space="preserve"> </w:t>
      </w:r>
      <w:r>
        <w:rPr>
          <w:rFonts w:hint="eastAsia" w:ascii="仿宋_GB2312" w:hAnsi="仿宋" w:eastAsia="仿宋_GB2312" w:cs="仿宋"/>
          <w:color w:val="000000"/>
          <w:sz w:val="32"/>
          <w:szCs w:val="32"/>
        </w:rPr>
        <w:t>区</w:t>
      </w:r>
      <w:r>
        <w:rPr>
          <w:rFonts w:hint="eastAsia" w:ascii="仿宋_GB2312" w:hAnsi="仿宋" w:eastAsia="仿宋_GB2312"/>
          <w:color w:val="000000"/>
          <w:sz w:val="32"/>
          <w:szCs w:val="32"/>
        </w:rPr>
        <w:t>市监</w:t>
      </w:r>
      <w:r>
        <w:rPr>
          <w:rFonts w:hint="eastAsia" w:ascii="仿宋_GB2312" w:hAnsi="Arial" w:eastAsia="仿宋_GB2312" w:cs="Arial"/>
          <w:color w:val="000000"/>
          <w:sz w:val="32"/>
          <w:szCs w:val="32"/>
        </w:rPr>
        <w:t>食</w:t>
      </w:r>
      <w:r>
        <w:rPr>
          <w:rFonts w:hint="eastAsia" w:ascii="仿宋_GB2312" w:hAnsi="仿宋" w:eastAsia="仿宋_GB2312"/>
          <w:color w:val="000000"/>
          <w:sz w:val="32"/>
          <w:szCs w:val="32"/>
        </w:rPr>
        <w:t>罚决〔2020〕</w:t>
      </w:r>
      <w:r>
        <w:rPr>
          <w:rFonts w:hint="eastAsia" w:ascii="仿宋_GB2312" w:hAnsi="仿宋" w:eastAsia="仿宋_GB2312"/>
          <w:color w:val="000000"/>
          <w:sz w:val="32"/>
          <w:szCs w:val="32"/>
          <w:lang w:val="en-US" w:eastAsia="zh-CN"/>
        </w:rPr>
        <w:t xml:space="preserve">17  </w:t>
      </w:r>
      <w:r>
        <w:rPr>
          <w:rFonts w:hint="eastAsia" w:ascii="仿宋_GB2312" w:hAnsi="仿宋" w:eastAsia="仿宋_GB2312"/>
          <w:color w:val="000000"/>
          <w:kern w:val="0"/>
          <w:sz w:val="32"/>
          <w:szCs w:val="32"/>
        </w:rPr>
        <w:t>号</w:t>
      </w:r>
    </w:p>
    <w:p>
      <w:pPr>
        <w:keepNext w:val="0"/>
        <w:keepLines w:val="0"/>
        <w:pageBreakBefore w:val="0"/>
        <w:tabs>
          <w:tab w:val="right" w:pos="8306"/>
        </w:tabs>
        <w:kinsoku/>
        <w:wordWrap/>
        <w:overflowPunct/>
        <w:topLinePunct w:val="0"/>
        <w:autoSpaceDE/>
        <w:autoSpaceDN/>
        <w:bidi w:val="0"/>
        <w:snapToGrid/>
        <w:spacing w:line="460" w:lineRule="exact"/>
        <w:textAlignment w:val="auto"/>
        <w:rPr>
          <w:rFonts w:hint="eastAsia" w:ascii="宋体" w:hAnsi="宋体" w:eastAsia="宋体" w:cs="宋体"/>
          <w:sz w:val="32"/>
          <w:szCs w:val="32"/>
        </w:rPr>
      </w:pPr>
      <w:r>
        <w:rPr>
          <w:rFonts w:hint="eastAsia" w:ascii="宋体" w:hAnsi="宋体" w:eastAsia="宋体" w:cs="宋体"/>
          <w:sz w:val="32"/>
          <w:szCs w:val="32"/>
        </w:rPr>
        <w:t>当事人：章贡区</w:t>
      </w:r>
      <w:r>
        <w:rPr>
          <w:rFonts w:hint="eastAsia" w:ascii="宋体" w:hAnsi="宋体" w:eastAsia="宋体" w:cs="宋体"/>
          <w:sz w:val="32"/>
          <w:szCs w:val="32"/>
          <w:lang w:eastAsia="zh-CN"/>
        </w:rPr>
        <w:t>供销</w:t>
      </w:r>
      <w:r>
        <w:rPr>
          <w:rFonts w:hint="eastAsia" w:ascii="宋体" w:hAnsi="宋体" w:eastAsia="宋体" w:cs="宋体"/>
          <w:sz w:val="32"/>
          <w:szCs w:val="32"/>
        </w:rPr>
        <w:t>超市</w:t>
      </w:r>
    </w:p>
    <w:p>
      <w:pPr>
        <w:keepNext w:val="0"/>
        <w:keepLines w:val="0"/>
        <w:pageBreakBefore w:val="0"/>
        <w:tabs>
          <w:tab w:val="right" w:pos="8306"/>
        </w:tabs>
        <w:kinsoku/>
        <w:wordWrap/>
        <w:overflowPunct/>
        <w:topLinePunct w:val="0"/>
        <w:autoSpaceDE/>
        <w:autoSpaceDN/>
        <w:bidi w:val="0"/>
        <w:snapToGrid/>
        <w:spacing w:line="460" w:lineRule="exact"/>
        <w:textAlignment w:val="auto"/>
        <w:rPr>
          <w:rFonts w:hint="eastAsia" w:ascii="宋体" w:hAnsi="宋体" w:eastAsia="宋体" w:cs="宋体"/>
          <w:sz w:val="32"/>
          <w:szCs w:val="32"/>
        </w:rPr>
      </w:pPr>
      <w:r>
        <w:rPr>
          <w:rFonts w:hint="eastAsia" w:ascii="宋体" w:hAnsi="宋体" w:eastAsia="宋体" w:cs="宋体"/>
          <w:sz w:val="32"/>
          <w:szCs w:val="32"/>
          <w:lang w:eastAsia="zh-CN"/>
        </w:rPr>
        <w:t>类型</w:t>
      </w:r>
      <w:r>
        <w:rPr>
          <w:rFonts w:hint="eastAsia" w:ascii="宋体" w:hAnsi="宋体" w:eastAsia="宋体" w:cs="宋体"/>
          <w:sz w:val="32"/>
          <w:szCs w:val="32"/>
          <w:lang w:val="en-US" w:eastAsia="zh-CN"/>
        </w:rPr>
        <w:t>:</w:t>
      </w:r>
      <w:r>
        <w:rPr>
          <w:rFonts w:hint="eastAsia" w:ascii="宋体" w:hAnsi="宋体" w:eastAsia="宋体" w:cs="宋体"/>
          <w:sz w:val="32"/>
          <w:szCs w:val="32"/>
        </w:rPr>
        <w:t>个体工商户</w:t>
      </w:r>
    </w:p>
    <w:p>
      <w:pPr>
        <w:keepNext w:val="0"/>
        <w:keepLines w:val="0"/>
        <w:pageBreakBefore w:val="0"/>
        <w:tabs>
          <w:tab w:val="right" w:pos="8306"/>
        </w:tabs>
        <w:kinsoku/>
        <w:wordWrap/>
        <w:overflowPunct/>
        <w:topLinePunct w:val="0"/>
        <w:autoSpaceDE/>
        <w:autoSpaceDN/>
        <w:bidi w:val="0"/>
        <w:snapToGrid/>
        <w:spacing w:line="460" w:lineRule="exact"/>
        <w:textAlignment w:val="auto"/>
        <w:rPr>
          <w:rFonts w:hint="eastAsia" w:ascii="宋体" w:hAnsi="宋体" w:eastAsia="宋体" w:cs="宋体"/>
          <w:sz w:val="32"/>
          <w:szCs w:val="32"/>
          <w:lang w:eastAsia="zh-CN"/>
        </w:rPr>
      </w:pPr>
      <w:r>
        <w:rPr>
          <w:rFonts w:hint="eastAsia" w:ascii="宋体" w:hAnsi="宋体" w:eastAsia="宋体" w:cs="宋体"/>
          <w:sz w:val="32"/>
          <w:szCs w:val="32"/>
        </w:rPr>
        <w:t>证照名称：营业执照</w:t>
      </w:r>
      <w:r>
        <w:rPr>
          <w:rFonts w:hint="eastAsia" w:ascii="宋体" w:hAnsi="宋体" w:eastAsia="宋体" w:cs="宋体"/>
          <w:sz w:val="32"/>
          <w:szCs w:val="32"/>
          <w:lang w:eastAsia="zh-CN"/>
        </w:rPr>
        <w:t>，</w:t>
      </w:r>
    </w:p>
    <w:p>
      <w:pPr>
        <w:keepNext w:val="0"/>
        <w:keepLines w:val="0"/>
        <w:pageBreakBefore w:val="0"/>
        <w:tabs>
          <w:tab w:val="right" w:pos="8306"/>
        </w:tabs>
        <w:kinsoku/>
        <w:wordWrap/>
        <w:overflowPunct/>
        <w:topLinePunct w:val="0"/>
        <w:autoSpaceDE/>
        <w:autoSpaceDN/>
        <w:bidi w:val="0"/>
        <w:snapToGrid/>
        <w:spacing w:line="460" w:lineRule="exact"/>
        <w:textAlignment w:val="auto"/>
        <w:rPr>
          <w:rFonts w:hint="eastAsia" w:ascii="宋体" w:hAnsi="宋体" w:eastAsia="宋体" w:cs="宋体"/>
          <w:sz w:val="32"/>
          <w:szCs w:val="32"/>
        </w:rPr>
      </w:pPr>
      <w:r>
        <w:rPr>
          <w:rFonts w:hint="eastAsia" w:ascii="宋体" w:hAnsi="宋体" w:eastAsia="宋体" w:cs="宋体"/>
          <w:sz w:val="32"/>
          <w:szCs w:val="32"/>
        </w:rPr>
        <w:t>统一社会信用代码：</w:t>
      </w:r>
      <w:r>
        <w:rPr>
          <w:rFonts w:hint="eastAsia" w:ascii="宋体" w:hAnsi="宋体" w:eastAsia="宋体" w:cs="宋体"/>
          <w:color w:val="221E1F"/>
          <w:sz w:val="32"/>
          <w:szCs w:val="32"/>
        </w:rPr>
        <w:t>92360702L759653600</w:t>
      </w:r>
      <w:r>
        <w:rPr>
          <w:rFonts w:hint="eastAsia" w:ascii="宋体" w:hAnsi="宋体" w:eastAsia="宋体" w:cs="宋体"/>
          <w:sz w:val="32"/>
          <w:szCs w:val="32"/>
        </w:rPr>
        <w:t>，</w:t>
      </w:r>
    </w:p>
    <w:p>
      <w:pPr>
        <w:keepNext w:val="0"/>
        <w:keepLines w:val="0"/>
        <w:pageBreakBefore w:val="0"/>
        <w:tabs>
          <w:tab w:val="right" w:pos="8306"/>
        </w:tabs>
        <w:kinsoku/>
        <w:wordWrap/>
        <w:overflowPunct/>
        <w:topLinePunct w:val="0"/>
        <w:autoSpaceDE/>
        <w:autoSpaceDN/>
        <w:bidi w:val="0"/>
        <w:snapToGrid/>
        <w:spacing w:line="460" w:lineRule="exact"/>
        <w:textAlignment w:val="auto"/>
        <w:rPr>
          <w:rFonts w:hint="eastAsia" w:ascii="宋体" w:hAnsi="宋体" w:eastAsia="宋体" w:cs="宋体"/>
          <w:sz w:val="32"/>
          <w:szCs w:val="32"/>
        </w:rPr>
      </w:pPr>
      <w:r>
        <w:rPr>
          <w:rFonts w:hint="eastAsia" w:ascii="宋体" w:hAnsi="宋体" w:eastAsia="宋体" w:cs="宋体"/>
          <w:sz w:val="32"/>
          <w:szCs w:val="32"/>
        </w:rPr>
        <w:t>住址：赣州市章贡区沙石镇</w:t>
      </w:r>
      <w:r>
        <w:rPr>
          <w:rFonts w:hint="eastAsia" w:ascii="宋体" w:hAnsi="宋体" w:eastAsia="宋体" w:cs="宋体"/>
          <w:sz w:val="32"/>
          <w:szCs w:val="32"/>
          <w:lang w:eastAsia="zh-CN"/>
        </w:rPr>
        <w:t>峰山大道</w:t>
      </w:r>
      <w:r>
        <w:rPr>
          <w:rFonts w:hint="eastAsia" w:ascii="宋体" w:hAnsi="宋体" w:eastAsia="宋体" w:cs="宋体"/>
          <w:sz w:val="32"/>
          <w:szCs w:val="32"/>
          <w:lang w:val="en-US" w:eastAsia="zh-CN"/>
        </w:rPr>
        <w:t>47号</w:t>
      </w:r>
      <w:r>
        <w:rPr>
          <w:rFonts w:hint="eastAsia" w:ascii="宋体" w:hAnsi="宋体" w:eastAsia="宋体" w:cs="宋体"/>
          <w:sz w:val="32"/>
          <w:szCs w:val="32"/>
        </w:rPr>
        <w:t>，</w:t>
      </w:r>
    </w:p>
    <w:p>
      <w:pPr>
        <w:keepNext w:val="0"/>
        <w:keepLines w:val="0"/>
        <w:pageBreakBefore w:val="0"/>
        <w:tabs>
          <w:tab w:val="right" w:pos="8306"/>
        </w:tabs>
        <w:kinsoku/>
        <w:wordWrap/>
        <w:overflowPunct/>
        <w:topLinePunct w:val="0"/>
        <w:autoSpaceDE/>
        <w:autoSpaceDN/>
        <w:bidi w:val="0"/>
        <w:snapToGrid/>
        <w:spacing w:line="460" w:lineRule="exact"/>
        <w:textAlignment w:val="auto"/>
        <w:rPr>
          <w:rFonts w:hint="eastAsia" w:ascii="宋体" w:hAnsi="宋体" w:eastAsia="宋体" w:cs="宋体"/>
          <w:sz w:val="32"/>
          <w:szCs w:val="32"/>
        </w:rPr>
      </w:pPr>
      <w:r>
        <w:rPr>
          <w:rFonts w:hint="eastAsia" w:ascii="宋体" w:hAnsi="宋体" w:eastAsia="宋体" w:cs="宋体"/>
          <w:sz w:val="32"/>
          <w:szCs w:val="32"/>
        </w:rPr>
        <w:t>经营者：</w:t>
      </w:r>
      <w:r>
        <w:rPr>
          <w:rFonts w:hint="eastAsia" w:ascii="宋体" w:hAnsi="宋体" w:eastAsia="宋体" w:cs="宋体"/>
          <w:sz w:val="32"/>
          <w:szCs w:val="32"/>
          <w:lang w:eastAsia="zh-CN"/>
        </w:rPr>
        <w:t>杜清波</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身份证号码：</w:t>
      </w:r>
      <w:r>
        <w:rPr>
          <w:rFonts w:hint="eastAsia" w:ascii="宋体" w:hAnsi="宋体" w:eastAsia="宋体" w:cs="宋体"/>
          <w:color w:val="221E1F"/>
          <w:sz w:val="32"/>
          <w:szCs w:val="32"/>
          <w:lang w:val="en-US" w:eastAsia="zh-CN"/>
        </w:rPr>
        <w:t>3621</w:t>
      </w:r>
      <w:r>
        <w:rPr>
          <w:rFonts w:hint="eastAsia" w:ascii="宋体" w:hAnsi="宋体" w:cs="宋体"/>
          <w:color w:val="221E1F"/>
          <w:sz w:val="32"/>
          <w:szCs w:val="32"/>
          <w:lang w:val="en-US" w:eastAsia="zh-CN"/>
        </w:rPr>
        <w:t>******</w:t>
      </w:r>
      <w:r>
        <w:rPr>
          <w:rFonts w:hint="eastAsia" w:ascii="宋体" w:hAnsi="宋体" w:eastAsia="宋体" w:cs="宋体"/>
          <w:color w:val="221E1F"/>
          <w:sz w:val="32"/>
          <w:szCs w:val="32"/>
          <w:lang w:val="en-US" w:eastAsia="zh-CN"/>
        </w:rPr>
        <w:t>17</w:t>
      </w:r>
      <w:r>
        <w:rPr>
          <w:rFonts w:hint="eastAsia" w:ascii="宋体" w:hAnsi="宋体" w:eastAsia="宋体" w:cs="宋体"/>
          <w:sz w:val="32"/>
          <w:szCs w:val="32"/>
        </w:rPr>
        <w:t xml:space="preserve">  </w:t>
      </w:r>
    </w:p>
    <w:p>
      <w:pPr>
        <w:keepNext w:val="0"/>
        <w:keepLines w:val="0"/>
        <w:pageBreakBefore w:val="0"/>
        <w:tabs>
          <w:tab w:val="right" w:pos="8306"/>
        </w:tabs>
        <w:kinsoku/>
        <w:wordWrap/>
        <w:overflowPunct/>
        <w:topLinePunct w:val="0"/>
        <w:autoSpaceDE/>
        <w:autoSpaceDN/>
        <w:bidi w:val="0"/>
        <w:snapToGrid/>
        <w:spacing w:line="460" w:lineRule="exact"/>
        <w:textAlignment w:val="auto"/>
        <w:rPr>
          <w:rFonts w:hint="eastAsia" w:ascii="宋体" w:hAnsi="宋体" w:eastAsia="宋体" w:cs="宋体"/>
          <w:sz w:val="32"/>
          <w:szCs w:val="32"/>
        </w:rPr>
      </w:pPr>
      <w:r>
        <w:rPr>
          <w:rFonts w:hint="eastAsia" w:ascii="宋体" w:hAnsi="宋体" w:eastAsia="宋体" w:cs="宋体"/>
          <w:sz w:val="32"/>
          <w:szCs w:val="32"/>
        </w:rPr>
        <w:t>联系电话：</w:t>
      </w:r>
      <w:r>
        <w:rPr>
          <w:rFonts w:hint="eastAsia" w:ascii="宋体" w:hAnsi="宋体" w:eastAsia="宋体" w:cs="宋体"/>
          <w:color w:val="221E1F"/>
          <w:sz w:val="32"/>
          <w:szCs w:val="32"/>
        </w:rPr>
        <w:t>139</w:t>
      </w:r>
      <w:r>
        <w:rPr>
          <w:rFonts w:hint="eastAsia" w:ascii="宋体" w:hAnsi="宋体" w:cs="宋体"/>
          <w:color w:val="221E1F"/>
          <w:sz w:val="32"/>
          <w:szCs w:val="32"/>
          <w:lang w:val="en-US" w:eastAsia="zh-CN"/>
        </w:rPr>
        <w:t>******</w:t>
      </w:r>
      <w:r>
        <w:rPr>
          <w:rFonts w:hint="eastAsia" w:ascii="宋体" w:hAnsi="宋体" w:eastAsia="宋体" w:cs="宋体"/>
          <w:color w:val="221E1F"/>
          <w:sz w:val="32"/>
          <w:szCs w:val="32"/>
        </w:rPr>
        <w:t>29</w:t>
      </w:r>
      <w:r>
        <w:rPr>
          <w:rFonts w:hint="eastAsia" w:ascii="宋体" w:hAnsi="宋体" w:eastAsia="宋体" w:cs="宋体"/>
          <w:sz w:val="32"/>
          <w:szCs w:val="32"/>
          <w:lang w:val="en-US" w:eastAsia="zh-CN"/>
        </w:rPr>
        <w:t xml:space="preserve">     </w:t>
      </w:r>
      <w:bookmarkStart w:id="0" w:name="_GoBack"/>
      <w:bookmarkEnd w:id="0"/>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邮编：341000</w:t>
      </w:r>
    </w:p>
    <w:p>
      <w:pPr>
        <w:keepNext w:val="0"/>
        <w:keepLines w:val="0"/>
        <w:pageBreakBefore w:val="0"/>
        <w:widowControl/>
        <w:kinsoku/>
        <w:wordWrap/>
        <w:overflowPunct/>
        <w:topLinePunct w:val="0"/>
        <w:autoSpaceDE/>
        <w:autoSpaceDN/>
        <w:bidi w:val="0"/>
        <w:snapToGrid/>
        <w:spacing w:line="460" w:lineRule="exact"/>
        <w:textAlignment w:val="auto"/>
        <w:rPr>
          <w:rFonts w:hint="eastAsia" w:ascii="宋体" w:hAnsi="宋体" w:eastAsia="宋体" w:cs="宋体"/>
          <w:b/>
          <w:sz w:val="32"/>
          <w:szCs w:val="32"/>
        </w:rPr>
      </w:pPr>
      <w:r>
        <w:rPr>
          <w:rFonts w:hint="eastAsia" w:ascii="宋体" w:hAnsi="宋体" w:eastAsia="宋体" w:cs="宋体"/>
          <w:b/>
          <w:sz w:val="32"/>
          <w:szCs w:val="32"/>
        </w:rPr>
        <w:t>案件来源、调查经过：</w:t>
      </w:r>
    </w:p>
    <w:p>
      <w:pPr>
        <w:keepNext w:val="0"/>
        <w:keepLines w:val="0"/>
        <w:pageBreakBefore w:val="0"/>
        <w:tabs>
          <w:tab w:val="right" w:pos="8306"/>
        </w:tabs>
        <w:kinsoku/>
        <w:wordWrap/>
        <w:overflowPunct/>
        <w:topLinePunct w:val="0"/>
        <w:autoSpaceDE/>
        <w:autoSpaceDN/>
        <w:bidi w:val="0"/>
        <w:snapToGrid/>
        <w:spacing w:line="460" w:lineRule="exact"/>
        <w:textAlignment w:val="auto"/>
        <w:rPr>
          <w:rFonts w:hint="eastAsia" w:ascii="宋体" w:hAnsi="宋体" w:eastAsia="宋体" w:cs="宋体"/>
          <w:sz w:val="32"/>
          <w:szCs w:val="32"/>
        </w:rPr>
      </w:pPr>
      <w:r>
        <w:rPr>
          <w:rFonts w:hint="eastAsia" w:ascii="宋体" w:hAnsi="宋体" w:eastAsia="宋体" w:cs="宋体"/>
          <w:sz w:val="32"/>
          <w:szCs w:val="32"/>
        </w:rPr>
        <w:t xml:space="preserve">  </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2020年0</w:t>
      </w:r>
      <w:r>
        <w:rPr>
          <w:rFonts w:hint="eastAsia" w:ascii="宋体" w:hAnsi="宋体" w:eastAsia="宋体" w:cs="宋体"/>
          <w:sz w:val="32"/>
          <w:szCs w:val="32"/>
          <w:lang w:val="en-US" w:eastAsia="zh-CN"/>
        </w:rPr>
        <w:t>9</w:t>
      </w:r>
      <w:r>
        <w:rPr>
          <w:rFonts w:hint="eastAsia" w:ascii="宋体" w:hAnsi="宋体" w:eastAsia="宋体" w:cs="宋体"/>
          <w:sz w:val="32"/>
          <w:szCs w:val="32"/>
        </w:rPr>
        <w:t>月</w:t>
      </w:r>
      <w:r>
        <w:rPr>
          <w:rFonts w:hint="eastAsia" w:ascii="宋体" w:hAnsi="宋体" w:eastAsia="宋体" w:cs="宋体"/>
          <w:sz w:val="32"/>
          <w:szCs w:val="32"/>
          <w:lang w:val="en-US" w:eastAsia="zh-CN"/>
        </w:rPr>
        <w:t>29</w:t>
      </w:r>
      <w:r>
        <w:rPr>
          <w:rFonts w:hint="eastAsia" w:ascii="宋体" w:hAnsi="宋体" w:eastAsia="宋体" w:cs="宋体"/>
          <w:sz w:val="32"/>
          <w:szCs w:val="32"/>
        </w:rPr>
        <w:t>日，章贡区市场监督管理局沙石分局对章贡区</w:t>
      </w:r>
      <w:r>
        <w:rPr>
          <w:rFonts w:hint="eastAsia" w:ascii="宋体" w:hAnsi="宋体" w:eastAsia="宋体" w:cs="宋体"/>
          <w:color w:val="221E1F"/>
          <w:sz w:val="32"/>
          <w:szCs w:val="32"/>
          <w:lang w:eastAsia="zh-CN"/>
        </w:rPr>
        <w:t>供销</w:t>
      </w:r>
      <w:r>
        <w:rPr>
          <w:rFonts w:hint="eastAsia" w:ascii="宋体" w:hAnsi="宋体" w:eastAsia="宋体" w:cs="宋体"/>
          <w:color w:val="221E1F"/>
          <w:sz w:val="32"/>
          <w:szCs w:val="32"/>
        </w:rPr>
        <w:t>超市</w:t>
      </w:r>
      <w:r>
        <w:rPr>
          <w:rFonts w:hint="eastAsia" w:ascii="宋体" w:hAnsi="宋体" w:eastAsia="宋体" w:cs="宋体"/>
          <w:sz w:val="32"/>
          <w:szCs w:val="32"/>
        </w:rPr>
        <w:t>进行抽样检查。</w:t>
      </w:r>
    </w:p>
    <w:p>
      <w:pPr>
        <w:keepNext w:val="0"/>
        <w:keepLines w:val="0"/>
        <w:pageBreakBefore w:val="0"/>
        <w:tabs>
          <w:tab w:val="right" w:pos="8306"/>
        </w:tabs>
        <w:kinsoku/>
        <w:wordWrap/>
        <w:overflowPunct/>
        <w:topLinePunct w:val="0"/>
        <w:autoSpaceDE/>
        <w:autoSpaceDN/>
        <w:bidi w:val="0"/>
        <w:snapToGrid/>
        <w:spacing w:line="460" w:lineRule="exact"/>
        <w:textAlignment w:val="auto"/>
        <w:rPr>
          <w:rFonts w:hint="eastAsia" w:ascii="宋体" w:hAnsi="宋体" w:eastAsia="宋体" w:cs="宋体"/>
          <w:sz w:val="32"/>
          <w:szCs w:val="32"/>
        </w:rPr>
      </w:pPr>
      <w:r>
        <w:rPr>
          <w:rFonts w:hint="eastAsia" w:ascii="宋体" w:hAnsi="宋体" w:eastAsia="宋体" w:cs="宋体"/>
          <w:sz w:val="32"/>
          <w:szCs w:val="32"/>
        </w:rPr>
        <w:t xml:space="preserve">    2020年</w:t>
      </w:r>
      <w:r>
        <w:rPr>
          <w:rFonts w:hint="eastAsia" w:ascii="宋体" w:hAnsi="宋体" w:eastAsia="宋体" w:cs="宋体"/>
          <w:sz w:val="32"/>
          <w:szCs w:val="32"/>
          <w:lang w:val="en-US" w:eastAsia="zh-CN"/>
        </w:rPr>
        <w:t>10</w:t>
      </w:r>
      <w:r>
        <w:rPr>
          <w:rFonts w:hint="eastAsia" w:ascii="宋体" w:hAnsi="宋体" w:eastAsia="宋体" w:cs="宋体"/>
          <w:sz w:val="32"/>
          <w:szCs w:val="32"/>
        </w:rPr>
        <w:t>月</w:t>
      </w:r>
      <w:r>
        <w:rPr>
          <w:rFonts w:hint="eastAsia" w:ascii="宋体" w:hAnsi="宋体" w:eastAsia="宋体" w:cs="宋体"/>
          <w:sz w:val="32"/>
          <w:szCs w:val="32"/>
          <w:lang w:val="en-US" w:eastAsia="zh-CN"/>
        </w:rPr>
        <w:t>28</w:t>
      </w:r>
      <w:r>
        <w:rPr>
          <w:rFonts w:hint="eastAsia" w:ascii="宋体" w:hAnsi="宋体" w:eastAsia="宋体" w:cs="宋体"/>
          <w:sz w:val="32"/>
          <w:szCs w:val="32"/>
        </w:rPr>
        <w:t>，</w:t>
      </w:r>
      <w:r>
        <w:rPr>
          <w:rFonts w:hint="eastAsia" w:ascii="宋体" w:hAnsi="宋体" w:eastAsia="宋体" w:cs="宋体"/>
          <w:sz w:val="32"/>
          <w:szCs w:val="32"/>
          <w:lang w:eastAsia="zh-CN"/>
        </w:rPr>
        <w:t>我局执法人员在其超市</w:t>
      </w:r>
      <w:r>
        <w:rPr>
          <w:rFonts w:hint="eastAsia" w:ascii="宋体" w:hAnsi="宋体" w:eastAsia="宋体" w:cs="宋体"/>
          <w:sz w:val="32"/>
          <w:szCs w:val="32"/>
        </w:rPr>
        <w:t>对当事人</w:t>
      </w:r>
      <w:r>
        <w:rPr>
          <w:rFonts w:hint="eastAsia" w:ascii="宋体" w:hAnsi="宋体" w:eastAsia="宋体" w:cs="宋体"/>
          <w:sz w:val="32"/>
          <w:szCs w:val="32"/>
          <w:lang w:eastAsia="zh-CN"/>
        </w:rPr>
        <w:t>杜清波</w:t>
      </w:r>
      <w:r>
        <w:rPr>
          <w:rFonts w:hint="eastAsia" w:ascii="宋体" w:hAnsi="宋体" w:eastAsia="宋体" w:cs="宋体"/>
          <w:sz w:val="32"/>
          <w:szCs w:val="32"/>
        </w:rPr>
        <w:t>进行了</w:t>
      </w:r>
      <w:r>
        <w:rPr>
          <w:rFonts w:hint="eastAsia" w:ascii="宋体" w:hAnsi="宋体" w:eastAsia="宋体" w:cs="宋体"/>
          <w:sz w:val="32"/>
          <w:szCs w:val="32"/>
          <w:lang w:eastAsia="zh-CN"/>
        </w:rPr>
        <w:t>芹菜、大麻花检验报告（</w:t>
      </w:r>
      <w:r>
        <w:rPr>
          <w:rFonts w:hint="eastAsia" w:ascii="宋体" w:hAnsi="宋体" w:eastAsia="宋体" w:cs="宋体"/>
          <w:sz w:val="32"/>
          <w:szCs w:val="32"/>
          <w:lang w:val="en-US" w:eastAsia="zh-CN"/>
        </w:rPr>
        <w:t>NO.20F0930936、NO.20F0930956</w:t>
      </w:r>
      <w:r>
        <w:rPr>
          <w:rFonts w:hint="eastAsia" w:ascii="宋体" w:hAnsi="宋体" w:eastAsia="宋体" w:cs="宋体"/>
          <w:sz w:val="32"/>
          <w:szCs w:val="32"/>
          <w:lang w:eastAsia="zh-CN"/>
        </w:rPr>
        <w:t>）</w:t>
      </w:r>
      <w:r>
        <w:rPr>
          <w:rFonts w:hint="eastAsia" w:ascii="宋体" w:hAnsi="宋体" w:eastAsia="宋体" w:cs="宋体"/>
          <w:sz w:val="32"/>
          <w:szCs w:val="32"/>
        </w:rPr>
        <w:t>的送达，并制作了《询问调查笔录》1份。经询问调查，2020年</w:t>
      </w:r>
      <w:r>
        <w:rPr>
          <w:rFonts w:hint="eastAsia" w:ascii="宋体" w:hAnsi="宋体" w:eastAsia="宋体" w:cs="宋体"/>
          <w:sz w:val="32"/>
          <w:szCs w:val="32"/>
          <w:lang w:val="en-US" w:eastAsia="zh-CN"/>
        </w:rPr>
        <w:t>09</w:t>
      </w:r>
      <w:r>
        <w:rPr>
          <w:rFonts w:hint="eastAsia" w:ascii="宋体" w:hAnsi="宋体" w:eastAsia="宋体" w:cs="宋体"/>
          <w:sz w:val="32"/>
          <w:szCs w:val="32"/>
        </w:rPr>
        <w:t>月2</w:t>
      </w:r>
      <w:r>
        <w:rPr>
          <w:rFonts w:hint="eastAsia" w:ascii="宋体" w:hAnsi="宋体" w:eastAsia="宋体" w:cs="宋体"/>
          <w:sz w:val="32"/>
          <w:szCs w:val="32"/>
          <w:lang w:val="en-US" w:eastAsia="zh-CN"/>
        </w:rPr>
        <w:t>8</w:t>
      </w:r>
      <w:r>
        <w:rPr>
          <w:rFonts w:hint="eastAsia" w:ascii="宋体" w:hAnsi="宋体" w:eastAsia="宋体" w:cs="宋体"/>
          <w:sz w:val="32"/>
          <w:szCs w:val="32"/>
        </w:rPr>
        <w:t>日，</w:t>
      </w:r>
      <w:r>
        <w:rPr>
          <w:rFonts w:hint="eastAsia" w:ascii="宋体" w:hAnsi="宋体" w:eastAsia="宋体" w:cs="宋体"/>
          <w:color w:val="221E1F"/>
          <w:spacing w:val="-1"/>
          <w:sz w:val="32"/>
          <w:szCs w:val="32"/>
        </w:rPr>
        <w:t>章贡区</w:t>
      </w:r>
      <w:r>
        <w:rPr>
          <w:rFonts w:hint="eastAsia" w:ascii="宋体" w:hAnsi="宋体" w:eastAsia="宋体" w:cs="宋体"/>
          <w:color w:val="221E1F"/>
          <w:sz w:val="32"/>
          <w:szCs w:val="32"/>
          <w:lang w:eastAsia="zh-CN"/>
        </w:rPr>
        <w:t>供销</w:t>
      </w:r>
      <w:r>
        <w:rPr>
          <w:rFonts w:hint="eastAsia" w:ascii="宋体" w:hAnsi="宋体" w:eastAsia="宋体" w:cs="宋体"/>
          <w:color w:val="221E1F"/>
          <w:sz w:val="32"/>
          <w:szCs w:val="32"/>
        </w:rPr>
        <w:t>超市从华东城采购</w:t>
      </w:r>
      <w:r>
        <w:rPr>
          <w:rFonts w:hint="eastAsia" w:ascii="宋体" w:hAnsi="宋体" w:eastAsia="宋体" w:cs="宋体"/>
          <w:color w:val="221E1F"/>
          <w:sz w:val="32"/>
          <w:szCs w:val="32"/>
          <w:lang w:eastAsia="zh-CN"/>
        </w:rPr>
        <w:t>芹菜，在贸易广场的百货超市购入麻花在</w:t>
      </w:r>
      <w:r>
        <w:rPr>
          <w:rFonts w:hint="eastAsia" w:ascii="宋体" w:hAnsi="宋体" w:eastAsia="宋体" w:cs="宋体"/>
          <w:color w:val="221E1F"/>
          <w:sz w:val="32"/>
          <w:szCs w:val="32"/>
        </w:rPr>
        <w:t>我超市销售。</w:t>
      </w:r>
      <w:r>
        <w:rPr>
          <w:rFonts w:hint="eastAsia" w:ascii="宋体" w:hAnsi="宋体" w:eastAsia="宋体" w:cs="宋体"/>
          <w:color w:val="221E1F"/>
          <w:sz w:val="32"/>
          <w:szCs w:val="32"/>
          <w:lang w:eastAsia="zh-CN"/>
        </w:rPr>
        <w:t>芹菜</w:t>
      </w:r>
      <w:r>
        <w:rPr>
          <w:rFonts w:hint="eastAsia" w:ascii="宋体" w:hAnsi="宋体" w:eastAsia="宋体" w:cs="宋体"/>
          <w:color w:val="221E1F"/>
          <w:sz w:val="32"/>
          <w:szCs w:val="32"/>
        </w:rPr>
        <w:t>采购了</w:t>
      </w:r>
      <w:r>
        <w:rPr>
          <w:rFonts w:hint="eastAsia" w:ascii="宋体" w:hAnsi="宋体" w:eastAsia="宋体" w:cs="宋体"/>
          <w:color w:val="221E1F"/>
          <w:sz w:val="32"/>
          <w:szCs w:val="32"/>
          <w:lang w:val="en-US" w:eastAsia="zh-CN"/>
        </w:rPr>
        <w:t>1</w:t>
      </w:r>
      <w:r>
        <w:rPr>
          <w:rFonts w:hint="eastAsia" w:ascii="宋体" w:hAnsi="宋体" w:eastAsia="宋体" w:cs="宋体"/>
          <w:color w:val="221E1F"/>
          <w:sz w:val="32"/>
          <w:szCs w:val="32"/>
        </w:rPr>
        <w:t>0斤</w:t>
      </w:r>
      <w:r>
        <w:rPr>
          <w:rFonts w:hint="eastAsia" w:ascii="宋体" w:hAnsi="宋体" w:eastAsia="宋体" w:cs="宋体"/>
          <w:color w:val="221E1F"/>
          <w:sz w:val="32"/>
          <w:szCs w:val="32"/>
          <w:lang w:eastAsia="zh-CN"/>
        </w:rPr>
        <w:t>（其中含抽检的</w:t>
      </w:r>
      <w:r>
        <w:rPr>
          <w:rFonts w:hint="eastAsia" w:ascii="宋体" w:hAnsi="宋体" w:eastAsia="宋体" w:cs="宋体"/>
          <w:color w:val="221E1F"/>
          <w:sz w:val="32"/>
          <w:szCs w:val="32"/>
          <w:lang w:val="en-US" w:eastAsia="zh-CN"/>
        </w:rPr>
        <w:t>2.8斤</w:t>
      </w:r>
      <w:r>
        <w:rPr>
          <w:rFonts w:hint="eastAsia" w:ascii="宋体" w:hAnsi="宋体" w:eastAsia="宋体" w:cs="宋体"/>
          <w:color w:val="221E1F"/>
          <w:sz w:val="32"/>
          <w:szCs w:val="32"/>
          <w:lang w:eastAsia="zh-CN"/>
        </w:rPr>
        <w:t>）</w:t>
      </w:r>
      <w:r>
        <w:rPr>
          <w:rFonts w:hint="eastAsia" w:ascii="宋体" w:hAnsi="宋体" w:eastAsia="宋体" w:cs="宋体"/>
          <w:color w:val="221E1F"/>
          <w:sz w:val="32"/>
          <w:szCs w:val="32"/>
        </w:rPr>
        <w:t>，进价</w:t>
      </w:r>
      <w:r>
        <w:rPr>
          <w:rFonts w:hint="eastAsia" w:ascii="宋体" w:hAnsi="宋体" w:eastAsia="宋体" w:cs="宋体"/>
          <w:color w:val="221E1F"/>
          <w:sz w:val="32"/>
          <w:szCs w:val="32"/>
          <w:lang w:val="en-US" w:eastAsia="zh-CN"/>
        </w:rPr>
        <w:t>4.3</w:t>
      </w:r>
      <w:r>
        <w:rPr>
          <w:rFonts w:hint="eastAsia" w:ascii="宋体" w:hAnsi="宋体" w:eastAsia="宋体" w:cs="宋体"/>
          <w:color w:val="221E1F"/>
          <w:sz w:val="32"/>
          <w:szCs w:val="32"/>
        </w:rPr>
        <w:t>元，销价</w:t>
      </w:r>
      <w:r>
        <w:rPr>
          <w:rFonts w:hint="eastAsia" w:ascii="宋体" w:hAnsi="宋体" w:eastAsia="宋体" w:cs="宋体"/>
          <w:color w:val="221E1F"/>
          <w:sz w:val="32"/>
          <w:szCs w:val="32"/>
          <w:lang w:val="en-US" w:eastAsia="zh-CN"/>
        </w:rPr>
        <w:t>9.96</w:t>
      </w:r>
      <w:r>
        <w:rPr>
          <w:rFonts w:hint="eastAsia" w:ascii="宋体" w:hAnsi="宋体" w:eastAsia="宋体" w:cs="宋体"/>
          <w:color w:val="221E1F"/>
          <w:sz w:val="32"/>
          <w:szCs w:val="32"/>
        </w:rPr>
        <w:t>元，</w:t>
      </w:r>
      <w:r>
        <w:rPr>
          <w:rFonts w:hint="eastAsia" w:ascii="宋体" w:hAnsi="宋体" w:eastAsia="宋体" w:cs="宋体"/>
          <w:color w:val="221E1F"/>
          <w:sz w:val="32"/>
          <w:szCs w:val="32"/>
          <w:lang w:eastAsia="zh-CN"/>
        </w:rPr>
        <w:t>全部售完；大麻花进了</w:t>
      </w:r>
      <w:r>
        <w:rPr>
          <w:rFonts w:hint="eastAsia" w:ascii="宋体" w:hAnsi="宋体" w:eastAsia="宋体" w:cs="宋体"/>
          <w:color w:val="221E1F"/>
          <w:sz w:val="32"/>
          <w:szCs w:val="32"/>
          <w:lang w:val="en-US" w:eastAsia="zh-CN"/>
        </w:rPr>
        <w:t>10盒，每盒进价9.5元，售价12.8元，全部售完，</w:t>
      </w:r>
      <w:r>
        <w:rPr>
          <w:rFonts w:hint="eastAsia" w:ascii="宋体" w:hAnsi="宋体" w:eastAsia="宋体" w:cs="宋体"/>
          <w:color w:val="221E1F"/>
          <w:sz w:val="32"/>
          <w:szCs w:val="32"/>
          <w:lang w:eastAsia="zh-CN"/>
        </w:rPr>
        <w:t>其中用于</w:t>
      </w:r>
      <w:r>
        <w:rPr>
          <w:rFonts w:hint="eastAsia" w:ascii="宋体" w:hAnsi="宋体" w:eastAsia="宋体" w:cs="宋体"/>
          <w:color w:val="221E1F"/>
          <w:sz w:val="32"/>
          <w:szCs w:val="32"/>
        </w:rPr>
        <w:t>抽样3</w:t>
      </w:r>
      <w:r>
        <w:rPr>
          <w:rFonts w:hint="eastAsia" w:ascii="宋体" w:hAnsi="宋体" w:eastAsia="宋体" w:cs="宋体"/>
          <w:color w:val="221E1F"/>
          <w:sz w:val="32"/>
          <w:szCs w:val="32"/>
          <w:lang w:eastAsia="zh-CN"/>
        </w:rPr>
        <w:t>盒，两种商品净利润为</w:t>
      </w:r>
      <w:r>
        <w:rPr>
          <w:rFonts w:hint="eastAsia" w:ascii="宋体" w:hAnsi="宋体" w:eastAsia="宋体" w:cs="宋体"/>
          <w:color w:val="221E1F"/>
          <w:sz w:val="32"/>
          <w:szCs w:val="32"/>
          <w:lang w:val="en-US" w:eastAsia="zh-CN"/>
        </w:rPr>
        <w:t>63.8元。</w:t>
      </w:r>
    </w:p>
    <w:p>
      <w:pPr>
        <w:keepNext w:val="0"/>
        <w:keepLines w:val="0"/>
        <w:pageBreakBefore w:val="0"/>
        <w:kinsoku/>
        <w:wordWrap/>
        <w:overflowPunct/>
        <w:topLinePunct w:val="0"/>
        <w:autoSpaceDE/>
        <w:autoSpaceDN/>
        <w:bidi w:val="0"/>
        <w:snapToGrid/>
        <w:spacing w:line="460" w:lineRule="exact"/>
        <w:textAlignment w:val="auto"/>
        <w:rPr>
          <w:rFonts w:hint="eastAsia" w:ascii="宋体" w:hAnsi="宋体" w:eastAsia="宋体" w:cs="宋体"/>
          <w:b/>
          <w:sz w:val="32"/>
          <w:szCs w:val="32"/>
        </w:rPr>
      </w:pPr>
      <w:r>
        <w:rPr>
          <w:rFonts w:hint="eastAsia" w:ascii="宋体" w:hAnsi="宋体" w:eastAsia="宋体" w:cs="宋体"/>
          <w:b/>
          <w:sz w:val="32"/>
          <w:szCs w:val="32"/>
        </w:rPr>
        <w:t>调查认定的事实：</w:t>
      </w:r>
    </w:p>
    <w:p>
      <w:pPr>
        <w:keepNext w:val="0"/>
        <w:keepLines w:val="0"/>
        <w:pageBreakBefore w:val="0"/>
        <w:tabs>
          <w:tab w:val="right" w:pos="8306"/>
        </w:tabs>
        <w:kinsoku/>
        <w:wordWrap/>
        <w:overflowPunct/>
        <w:topLinePunct w:val="0"/>
        <w:autoSpaceDE/>
        <w:autoSpaceDN/>
        <w:bidi w:val="0"/>
        <w:snapToGrid/>
        <w:spacing w:line="460" w:lineRule="exact"/>
        <w:ind w:firstLine="640" w:firstLineChars="200"/>
        <w:textAlignment w:val="auto"/>
        <w:rPr>
          <w:rFonts w:hint="eastAsia" w:ascii="宋体" w:hAnsi="宋体" w:eastAsia="宋体" w:cs="宋体"/>
          <w:color w:val="221E1F"/>
          <w:sz w:val="32"/>
          <w:szCs w:val="32"/>
        </w:rPr>
      </w:pPr>
      <w:r>
        <w:rPr>
          <w:rFonts w:hint="eastAsia" w:ascii="宋体" w:hAnsi="宋体" w:eastAsia="宋体" w:cs="宋体"/>
          <w:color w:val="221E1F"/>
          <w:sz w:val="32"/>
          <w:szCs w:val="32"/>
        </w:rPr>
        <w:t>2020年</w:t>
      </w:r>
      <w:r>
        <w:rPr>
          <w:rFonts w:hint="eastAsia" w:ascii="宋体" w:hAnsi="宋体" w:eastAsia="宋体" w:cs="宋体"/>
          <w:color w:val="221E1F"/>
          <w:sz w:val="32"/>
          <w:szCs w:val="32"/>
          <w:lang w:val="en-US" w:eastAsia="zh-CN"/>
        </w:rPr>
        <w:t>9</w:t>
      </w:r>
      <w:r>
        <w:rPr>
          <w:rFonts w:hint="eastAsia" w:ascii="宋体" w:hAnsi="宋体" w:eastAsia="宋体" w:cs="宋体"/>
          <w:color w:val="221E1F"/>
          <w:sz w:val="32"/>
          <w:szCs w:val="32"/>
        </w:rPr>
        <w:t>月</w:t>
      </w:r>
      <w:r>
        <w:rPr>
          <w:rFonts w:hint="eastAsia" w:ascii="宋体" w:hAnsi="宋体" w:eastAsia="宋体" w:cs="宋体"/>
          <w:color w:val="221E1F"/>
          <w:sz w:val="32"/>
          <w:szCs w:val="32"/>
          <w:lang w:val="en-US" w:eastAsia="zh-CN"/>
        </w:rPr>
        <w:t>28</w:t>
      </w:r>
      <w:r>
        <w:rPr>
          <w:rFonts w:hint="eastAsia" w:ascii="宋体" w:hAnsi="宋体" w:eastAsia="宋体" w:cs="宋体"/>
          <w:color w:val="221E1F"/>
          <w:sz w:val="32"/>
          <w:szCs w:val="32"/>
        </w:rPr>
        <w:t>日，章贡区市场监督管理局食品监管股执法人员对</w:t>
      </w:r>
      <w:r>
        <w:rPr>
          <w:rFonts w:hint="eastAsia" w:ascii="宋体" w:hAnsi="宋体" w:eastAsia="宋体" w:cs="宋体"/>
          <w:color w:val="221E1F"/>
          <w:sz w:val="32"/>
          <w:szCs w:val="32"/>
          <w:lang w:eastAsia="zh-CN"/>
        </w:rPr>
        <w:t>章贡区供销</w:t>
      </w:r>
      <w:r>
        <w:rPr>
          <w:rFonts w:hint="eastAsia" w:ascii="宋体" w:hAnsi="宋体" w:eastAsia="宋体" w:cs="宋体"/>
          <w:color w:val="221E1F"/>
          <w:sz w:val="32"/>
          <w:szCs w:val="32"/>
        </w:rPr>
        <w:t>超市进行芹菜</w:t>
      </w:r>
      <w:r>
        <w:rPr>
          <w:rFonts w:hint="eastAsia" w:ascii="宋体" w:hAnsi="宋体" w:eastAsia="宋体" w:cs="宋体"/>
          <w:color w:val="221E1F"/>
          <w:sz w:val="32"/>
          <w:szCs w:val="32"/>
          <w:lang w:eastAsia="zh-CN"/>
        </w:rPr>
        <w:t>、大麻花</w:t>
      </w:r>
      <w:r>
        <w:rPr>
          <w:rFonts w:hint="eastAsia" w:ascii="宋体" w:hAnsi="宋体" w:eastAsia="宋体" w:cs="宋体"/>
          <w:color w:val="221E1F"/>
          <w:sz w:val="32"/>
          <w:szCs w:val="32"/>
        </w:rPr>
        <w:t>的抽样检测。2020年</w:t>
      </w:r>
      <w:r>
        <w:rPr>
          <w:rFonts w:hint="eastAsia" w:ascii="宋体" w:hAnsi="宋体" w:eastAsia="宋体" w:cs="宋体"/>
          <w:color w:val="221E1F"/>
          <w:sz w:val="32"/>
          <w:szCs w:val="32"/>
          <w:lang w:val="en-US" w:eastAsia="zh-CN"/>
        </w:rPr>
        <w:t>10</w:t>
      </w:r>
      <w:r>
        <w:rPr>
          <w:rFonts w:hint="eastAsia" w:ascii="宋体" w:hAnsi="宋体" w:eastAsia="宋体" w:cs="宋体"/>
          <w:color w:val="221E1F"/>
          <w:sz w:val="32"/>
          <w:szCs w:val="32"/>
        </w:rPr>
        <w:t>月</w:t>
      </w:r>
      <w:r>
        <w:rPr>
          <w:rFonts w:hint="eastAsia" w:ascii="宋体" w:hAnsi="宋体" w:eastAsia="宋体" w:cs="宋体"/>
          <w:color w:val="221E1F"/>
          <w:sz w:val="32"/>
          <w:szCs w:val="32"/>
          <w:lang w:val="en-US" w:eastAsia="zh-CN"/>
        </w:rPr>
        <w:t>28</w:t>
      </w:r>
      <w:r>
        <w:rPr>
          <w:rFonts w:hint="eastAsia" w:ascii="宋体" w:hAnsi="宋体" w:eastAsia="宋体" w:cs="宋体"/>
          <w:color w:val="221E1F"/>
          <w:sz w:val="32"/>
          <w:szCs w:val="32"/>
        </w:rPr>
        <w:t>日，章贡区市场监督管理局沙石分局的工作人员把检测部门检测的不合格检测报告在其场所现场送达给</w:t>
      </w:r>
      <w:r>
        <w:rPr>
          <w:rFonts w:hint="eastAsia" w:ascii="宋体" w:hAnsi="宋体" w:eastAsia="宋体" w:cs="宋体"/>
          <w:color w:val="221E1F"/>
          <w:sz w:val="32"/>
          <w:szCs w:val="32"/>
          <w:lang w:eastAsia="zh-CN"/>
        </w:rPr>
        <w:t>章贡区供销</w:t>
      </w:r>
      <w:r>
        <w:rPr>
          <w:rFonts w:hint="eastAsia" w:ascii="宋体" w:hAnsi="宋体" w:eastAsia="宋体" w:cs="宋体"/>
          <w:color w:val="221E1F"/>
          <w:sz w:val="32"/>
          <w:szCs w:val="32"/>
        </w:rPr>
        <w:t>超市的负责人</w:t>
      </w:r>
      <w:r>
        <w:rPr>
          <w:rFonts w:hint="eastAsia" w:ascii="宋体" w:hAnsi="宋体" w:eastAsia="宋体" w:cs="宋体"/>
          <w:color w:val="221E1F"/>
          <w:sz w:val="32"/>
          <w:szCs w:val="32"/>
          <w:lang w:eastAsia="zh-CN"/>
        </w:rPr>
        <w:t>肖祖太，其</w:t>
      </w:r>
      <w:r>
        <w:rPr>
          <w:rFonts w:hint="eastAsia" w:ascii="宋体" w:hAnsi="宋体" w:eastAsia="宋体" w:cs="宋体"/>
          <w:color w:val="221E1F"/>
          <w:sz w:val="32"/>
          <w:szCs w:val="32"/>
        </w:rPr>
        <w:t>对该结果未表示异议</w:t>
      </w:r>
      <w:r>
        <w:rPr>
          <w:rFonts w:hint="eastAsia" w:ascii="宋体" w:hAnsi="宋体" w:eastAsia="宋体" w:cs="宋体"/>
          <w:color w:val="221E1F"/>
          <w:sz w:val="32"/>
          <w:szCs w:val="32"/>
          <w:lang w:eastAsia="zh-CN"/>
        </w:rPr>
        <w:t>，</w:t>
      </w:r>
      <w:r>
        <w:rPr>
          <w:rFonts w:hint="eastAsia" w:ascii="宋体" w:hAnsi="宋体" w:eastAsia="宋体" w:cs="宋体"/>
          <w:color w:val="221E1F"/>
          <w:sz w:val="32"/>
          <w:szCs w:val="32"/>
        </w:rPr>
        <w:t>同时</w:t>
      </w:r>
      <w:r>
        <w:rPr>
          <w:rFonts w:hint="eastAsia" w:ascii="宋体" w:hAnsi="宋体" w:eastAsia="宋体" w:cs="宋体"/>
          <w:color w:val="221E1F"/>
          <w:sz w:val="32"/>
          <w:szCs w:val="32"/>
          <w:lang w:eastAsia="zh-CN"/>
        </w:rPr>
        <w:t>我局执法人员</w:t>
      </w:r>
      <w:r>
        <w:rPr>
          <w:rFonts w:hint="eastAsia" w:ascii="宋体" w:hAnsi="宋体" w:eastAsia="宋体" w:cs="宋体"/>
          <w:color w:val="221E1F"/>
          <w:sz w:val="32"/>
          <w:szCs w:val="32"/>
        </w:rPr>
        <w:t>送达书面通知书要求其</w:t>
      </w:r>
      <w:r>
        <w:rPr>
          <w:rFonts w:hint="eastAsia" w:ascii="宋体" w:hAnsi="宋体" w:eastAsia="宋体" w:cs="宋体"/>
          <w:color w:val="221E1F"/>
          <w:sz w:val="32"/>
          <w:szCs w:val="32"/>
          <w:lang w:eastAsia="zh-CN"/>
        </w:rPr>
        <w:t>法人代表</w:t>
      </w:r>
      <w:r>
        <w:rPr>
          <w:rFonts w:hint="eastAsia" w:ascii="宋体" w:hAnsi="宋体" w:eastAsia="宋体" w:cs="宋体"/>
          <w:color w:val="221E1F"/>
          <w:sz w:val="32"/>
          <w:szCs w:val="32"/>
        </w:rPr>
        <w:t>来现场接受调查。要求其在2020年</w:t>
      </w:r>
      <w:r>
        <w:rPr>
          <w:rFonts w:hint="eastAsia" w:ascii="宋体" w:hAnsi="宋体" w:eastAsia="宋体" w:cs="宋体"/>
          <w:color w:val="221E1F"/>
          <w:sz w:val="32"/>
          <w:szCs w:val="32"/>
          <w:lang w:val="en-US" w:eastAsia="zh-CN"/>
        </w:rPr>
        <w:t>10</w:t>
      </w:r>
      <w:r>
        <w:rPr>
          <w:rFonts w:hint="eastAsia" w:ascii="宋体" w:hAnsi="宋体" w:eastAsia="宋体" w:cs="宋体"/>
          <w:color w:val="221E1F"/>
          <w:sz w:val="32"/>
          <w:szCs w:val="32"/>
        </w:rPr>
        <w:t>月</w:t>
      </w:r>
      <w:r>
        <w:rPr>
          <w:rFonts w:hint="eastAsia" w:ascii="宋体" w:hAnsi="宋体" w:eastAsia="宋体" w:cs="宋体"/>
          <w:color w:val="221E1F"/>
          <w:sz w:val="32"/>
          <w:szCs w:val="32"/>
          <w:lang w:val="en-US" w:eastAsia="zh-CN"/>
        </w:rPr>
        <w:t>29</w:t>
      </w:r>
      <w:r>
        <w:rPr>
          <w:rFonts w:hint="eastAsia" w:ascii="宋体" w:hAnsi="宋体" w:eastAsia="宋体" w:cs="宋体"/>
          <w:color w:val="221E1F"/>
          <w:sz w:val="32"/>
          <w:szCs w:val="32"/>
        </w:rPr>
        <w:t>日上午到现场进行接受调查，</w:t>
      </w:r>
      <w:r>
        <w:rPr>
          <w:rFonts w:hint="eastAsia" w:ascii="宋体" w:hAnsi="宋体" w:eastAsia="宋体" w:cs="宋体"/>
          <w:sz w:val="32"/>
          <w:szCs w:val="32"/>
        </w:rPr>
        <w:t>经询问调查，2020年</w:t>
      </w:r>
      <w:r>
        <w:rPr>
          <w:rFonts w:hint="eastAsia" w:ascii="宋体" w:hAnsi="宋体" w:eastAsia="宋体" w:cs="宋体"/>
          <w:sz w:val="32"/>
          <w:szCs w:val="32"/>
          <w:lang w:val="en-US" w:eastAsia="zh-CN"/>
        </w:rPr>
        <w:t>09</w:t>
      </w:r>
      <w:r>
        <w:rPr>
          <w:rFonts w:hint="eastAsia" w:ascii="宋体" w:hAnsi="宋体" w:eastAsia="宋体" w:cs="宋体"/>
          <w:sz w:val="32"/>
          <w:szCs w:val="32"/>
        </w:rPr>
        <w:t>月2</w:t>
      </w:r>
      <w:r>
        <w:rPr>
          <w:rFonts w:hint="eastAsia" w:ascii="宋体" w:hAnsi="宋体" w:eastAsia="宋体" w:cs="宋体"/>
          <w:sz w:val="32"/>
          <w:szCs w:val="32"/>
          <w:lang w:val="en-US" w:eastAsia="zh-CN"/>
        </w:rPr>
        <w:t>8</w:t>
      </w:r>
      <w:r>
        <w:rPr>
          <w:rFonts w:hint="eastAsia" w:ascii="宋体" w:hAnsi="宋体" w:eastAsia="宋体" w:cs="宋体"/>
          <w:sz w:val="32"/>
          <w:szCs w:val="32"/>
        </w:rPr>
        <w:t>日，</w:t>
      </w:r>
      <w:r>
        <w:rPr>
          <w:rFonts w:hint="eastAsia" w:ascii="宋体" w:hAnsi="宋体" w:eastAsia="宋体" w:cs="宋体"/>
          <w:color w:val="221E1F"/>
          <w:spacing w:val="-1"/>
          <w:sz w:val="32"/>
          <w:szCs w:val="32"/>
        </w:rPr>
        <w:t>章贡区</w:t>
      </w:r>
      <w:r>
        <w:rPr>
          <w:rFonts w:hint="eastAsia" w:ascii="宋体" w:hAnsi="宋体" w:eastAsia="宋体" w:cs="宋体"/>
          <w:color w:val="221E1F"/>
          <w:sz w:val="32"/>
          <w:szCs w:val="32"/>
          <w:lang w:eastAsia="zh-CN"/>
        </w:rPr>
        <w:t>供销</w:t>
      </w:r>
      <w:r>
        <w:rPr>
          <w:rFonts w:hint="eastAsia" w:ascii="宋体" w:hAnsi="宋体" w:eastAsia="宋体" w:cs="宋体"/>
          <w:color w:val="221E1F"/>
          <w:sz w:val="32"/>
          <w:szCs w:val="32"/>
        </w:rPr>
        <w:t>超市从华东城采购</w:t>
      </w:r>
      <w:r>
        <w:rPr>
          <w:rFonts w:hint="eastAsia" w:ascii="宋体" w:hAnsi="宋体" w:eastAsia="宋体" w:cs="宋体"/>
          <w:color w:val="221E1F"/>
          <w:sz w:val="32"/>
          <w:szCs w:val="32"/>
          <w:lang w:eastAsia="zh-CN"/>
        </w:rPr>
        <w:t>芹菜，在贸易广场的百货超市购入麻花在</w:t>
      </w:r>
      <w:r>
        <w:rPr>
          <w:rFonts w:hint="eastAsia" w:ascii="宋体" w:hAnsi="宋体" w:eastAsia="宋体" w:cs="宋体"/>
          <w:color w:val="221E1F"/>
          <w:sz w:val="32"/>
          <w:szCs w:val="32"/>
        </w:rPr>
        <w:t>我超市销售。</w:t>
      </w:r>
      <w:r>
        <w:rPr>
          <w:rFonts w:hint="eastAsia" w:ascii="宋体" w:hAnsi="宋体" w:eastAsia="宋体" w:cs="宋体"/>
          <w:color w:val="221E1F"/>
          <w:sz w:val="32"/>
          <w:szCs w:val="32"/>
          <w:lang w:eastAsia="zh-CN"/>
        </w:rPr>
        <w:t>芹菜</w:t>
      </w:r>
      <w:r>
        <w:rPr>
          <w:rFonts w:hint="eastAsia" w:ascii="宋体" w:hAnsi="宋体" w:eastAsia="宋体" w:cs="宋体"/>
          <w:color w:val="221E1F"/>
          <w:sz w:val="32"/>
          <w:szCs w:val="32"/>
        </w:rPr>
        <w:t>采购了</w:t>
      </w:r>
      <w:r>
        <w:rPr>
          <w:rFonts w:hint="eastAsia" w:ascii="宋体" w:hAnsi="宋体" w:eastAsia="宋体" w:cs="宋体"/>
          <w:color w:val="221E1F"/>
          <w:sz w:val="32"/>
          <w:szCs w:val="32"/>
          <w:lang w:val="en-US" w:eastAsia="zh-CN"/>
        </w:rPr>
        <w:t>1</w:t>
      </w:r>
      <w:r>
        <w:rPr>
          <w:rFonts w:hint="eastAsia" w:ascii="宋体" w:hAnsi="宋体" w:eastAsia="宋体" w:cs="宋体"/>
          <w:color w:val="221E1F"/>
          <w:sz w:val="32"/>
          <w:szCs w:val="32"/>
        </w:rPr>
        <w:t>0斤</w:t>
      </w:r>
      <w:r>
        <w:rPr>
          <w:rFonts w:hint="eastAsia" w:ascii="宋体" w:hAnsi="宋体" w:eastAsia="宋体" w:cs="宋体"/>
          <w:color w:val="221E1F"/>
          <w:sz w:val="32"/>
          <w:szCs w:val="32"/>
          <w:lang w:eastAsia="zh-CN"/>
        </w:rPr>
        <w:t>（其中含抽检的</w:t>
      </w:r>
      <w:r>
        <w:rPr>
          <w:rFonts w:hint="eastAsia" w:ascii="宋体" w:hAnsi="宋体" w:eastAsia="宋体" w:cs="宋体"/>
          <w:color w:val="221E1F"/>
          <w:sz w:val="32"/>
          <w:szCs w:val="32"/>
          <w:lang w:val="en-US" w:eastAsia="zh-CN"/>
        </w:rPr>
        <w:t>2.8斤</w:t>
      </w:r>
      <w:r>
        <w:rPr>
          <w:rFonts w:hint="eastAsia" w:ascii="宋体" w:hAnsi="宋体" w:eastAsia="宋体" w:cs="宋体"/>
          <w:color w:val="221E1F"/>
          <w:sz w:val="32"/>
          <w:szCs w:val="32"/>
          <w:lang w:eastAsia="zh-CN"/>
        </w:rPr>
        <w:t>）</w:t>
      </w:r>
      <w:r>
        <w:rPr>
          <w:rFonts w:hint="eastAsia" w:ascii="宋体" w:hAnsi="宋体" w:eastAsia="宋体" w:cs="宋体"/>
          <w:color w:val="221E1F"/>
          <w:sz w:val="32"/>
          <w:szCs w:val="32"/>
        </w:rPr>
        <w:t>，进价</w:t>
      </w:r>
      <w:r>
        <w:rPr>
          <w:rFonts w:hint="eastAsia" w:ascii="宋体" w:hAnsi="宋体" w:eastAsia="宋体" w:cs="宋体"/>
          <w:color w:val="221E1F"/>
          <w:sz w:val="32"/>
          <w:szCs w:val="32"/>
          <w:lang w:val="en-US" w:eastAsia="zh-CN"/>
        </w:rPr>
        <w:t>4.3</w:t>
      </w:r>
      <w:r>
        <w:rPr>
          <w:rFonts w:hint="eastAsia" w:ascii="宋体" w:hAnsi="宋体" w:eastAsia="宋体" w:cs="宋体"/>
          <w:color w:val="221E1F"/>
          <w:sz w:val="32"/>
          <w:szCs w:val="32"/>
        </w:rPr>
        <w:t>元，销价</w:t>
      </w:r>
      <w:r>
        <w:rPr>
          <w:rFonts w:hint="eastAsia" w:ascii="宋体" w:hAnsi="宋体" w:eastAsia="宋体" w:cs="宋体"/>
          <w:color w:val="221E1F"/>
          <w:sz w:val="32"/>
          <w:szCs w:val="32"/>
          <w:lang w:val="en-US" w:eastAsia="zh-CN"/>
        </w:rPr>
        <w:t>9.96</w:t>
      </w:r>
      <w:r>
        <w:rPr>
          <w:rFonts w:hint="eastAsia" w:ascii="宋体" w:hAnsi="宋体" w:eastAsia="宋体" w:cs="宋体"/>
          <w:color w:val="221E1F"/>
          <w:sz w:val="32"/>
          <w:szCs w:val="32"/>
        </w:rPr>
        <w:t>元，</w:t>
      </w:r>
      <w:r>
        <w:rPr>
          <w:rFonts w:hint="eastAsia" w:ascii="宋体" w:hAnsi="宋体" w:eastAsia="宋体" w:cs="宋体"/>
          <w:color w:val="221E1F"/>
          <w:sz w:val="32"/>
          <w:szCs w:val="32"/>
          <w:lang w:eastAsia="zh-CN"/>
        </w:rPr>
        <w:t>全部售完；大麻花进了</w:t>
      </w:r>
      <w:r>
        <w:rPr>
          <w:rFonts w:hint="eastAsia" w:ascii="宋体" w:hAnsi="宋体" w:eastAsia="宋体" w:cs="宋体"/>
          <w:color w:val="221E1F"/>
          <w:sz w:val="32"/>
          <w:szCs w:val="32"/>
          <w:lang w:val="en-US" w:eastAsia="zh-CN"/>
        </w:rPr>
        <w:t>10盒，每盒进价9.5元，售价12.8元，全部售完，</w:t>
      </w:r>
      <w:r>
        <w:rPr>
          <w:rFonts w:hint="eastAsia" w:ascii="宋体" w:hAnsi="宋体" w:eastAsia="宋体" w:cs="宋体"/>
          <w:color w:val="221E1F"/>
          <w:sz w:val="32"/>
          <w:szCs w:val="32"/>
          <w:lang w:eastAsia="zh-CN"/>
        </w:rPr>
        <w:t>其中用于</w:t>
      </w:r>
      <w:r>
        <w:rPr>
          <w:rFonts w:hint="eastAsia" w:ascii="宋体" w:hAnsi="宋体" w:eastAsia="宋体" w:cs="宋体"/>
          <w:color w:val="221E1F"/>
          <w:sz w:val="32"/>
          <w:szCs w:val="32"/>
        </w:rPr>
        <w:t>抽样3</w:t>
      </w:r>
      <w:r>
        <w:rPr>
          <w:rFonts w:hint="eastAsia" w:ascii="宋体" w:hAnsi="宋体" w:eastAsia="宋体" w:cs="宋体"/>
          <w:color w:val="221E1F"/>
          <w:sz w:val="32"/>
          <w:szCs w:val="32"/>
          <w:lang w:eastAsia="zh-CN"/>
        </w:rPr>
        <w:t>盒，两种商品净利润为</w:t>
      </w:r>
      <w:r>
        <w:rPr>
          <w:rFonts w:hint="eastAsia" w:ascii="宋体" w:hAnsi="宋体" w:eastAsia="宋体" w:cs="宋体"/>
          <w:color w:val="221E1F"/>
          <w:sz w:val="32"/>
          <w:szCs w:val="32"/>
          <w:lang w:val="en-US" w:eastAsia="zh-CN"/>
        </w:rPr>
        <w:t>63.8元。</w:t>
      </w:r>
    </w:p>
    <w:p>
      <w:pPr>
        <w:keepNext w:val="0"/>
        <w:keepLines w:val="0"/>
        <w:pageBreakBefore w:val="0"/>
        <w:kinsoku/>
        <w:wordWrap/>
        <w:overflowPunct/>
        <w:topLinePunct w:val="0"/>
        <w:autoSpaceDE/>
        <w:autoSpaceDN/>
        <w:bidi w:val="0"/>
        <w:snapToGrid/>
        <w:spacing w:line="460" w:lineRule="exact"/>
        <w:textAlignment w:val="auto"/>
        <w:rPr>
          <w:rFonts w:hint="eastAsia" w:ascii="宋体" w:hAnsi="宋体" w:eastAsia="宋体" w:cs="宋体"/>
          <w:color w:val="000000"/>
          <w:sz w:val="32"/>
          <w:szCs w:val="32"/>
        </w:rPr>
      </w:pPr>
      <w:r>
        <w:rPr>
          <w:rFonts w:hint="eastAsia" w:ascii="宋体" w:hAnsi="宋体" w:eastAsia="宋体" w:cs="宋体"/>
          <w:b/>
          <w:color w:val="000000"/>
          <w:sz w:val="32"/>
          <w:szCs w:val="32"/>
        </w:rPr>
        <w:t>以上事实，主要有以下证据证明</w:t>
      </w:r>
      <w:r>
        <w:rPr>
          <w:rFonts w:hint="eastAsia" w:ascii="宋体" w:hAnsi="宋体" w:eastAsia="宋体" w:cs="宋体"/>
          <w:color w:val="000000"/>
          <w:sz w:val="32"/>
          <w:szCs w:val="32"/>
        </w:rPr>
        <w:t>：</w:t>
      </w:r>
    </w:p>
    <w:p>
      <w:pPr>
        <w:keepNext w:val="0"/>
        <w:keepLines w:val="0"/>
        <w:pageBreakBefore w:val="0"/>
        <w:kinsoku/>
        <w:wordWrap/>
        <w:overflowPunct/>
        <w:topLinePunct w:val="0"/>
        <w:autoSpaceDE/>
        <w:autoSpaceDN/>
        <w:bidi w:val="0"/>
        <w:snapToGrid/>
        <w:spacing w:line="460" w:lineRule="exact"/>
        <w:ind w:firstLine="640" w:firstLineChars="200"/>
        <w:textAlignment w:val="auto"/>
        <w:rPr>
          <w:rFonts w:hint="eastAsia" w:ascii="宋体" w:hAnsi="宋体" w:eastAsia="宋体" w:cs="宋体"/>
          <w:sz w:val="32"/>
          <w:szCs w:val="32"/>
        </w:rPr>
      </w:pPr>
      <w:r>
        <w:rPr>
          <w:rFonts w:hint="eastAsia" w:ascii="宋体" w:hAnsi="宋体" w:eastAsia="宋体" w:cs="宋体"/>
          <w:color w:val="000000"/>
          <w:sz w:val="32"/>
          <w:szCs w:val="32"/>
          <w:lang w:val="en-US" w:eastAsia="zh-CN"/>
        </w:rPr>
        <w:t>1、</w:t>
      </w:r>
      <w:r>
        <w:rPr>
          <w:rFonts w:hint="eastAsia" w:ascii="宋体" w:hAnsi="宋体" w:eastAsia="宋体" w:cs="宋体"/>
          <w:sz w:val="32"/>
          <w:szCs w:val="32"/>
        </w:rPr>
        <w:t>对当事人进行抽检时制作的食品安全抽样检验抽样单所抽检的芹菜为</w:t>
      </w:r>
      <w:r>
        <w:rPr>
          <w:rFonts w:hint="eastAsia" w:ascii="宋体" w:hAnsi="宋体" w:eastAsia="宋体" w:cs="宋体"/>
          <w:sz w:val="32"/>
          <w:szCs w:val="32"/>
          <w:lang w:eastAsia="zh-CN"/>
        </w:rPr>
        <w:t>章贡区供销</w:t>
      </w:r>
      <w:r>
        <w:rPr>
          <w:rFonts w:hint="eastAsia" w:ascii="宋体" w:hAnsi="宋体" w:eastAsia="宋体" w:cs="宋体"/>
          <w:sz w:val="32"/>
          <w:szCs w:val="32"/>
        </w:rPr>
        <w:t>超市</w:t>
      </w:r>
      <w:r>
        <w:rPr>
          <w:rFonts w:hint="eastAsia" w:ascii="宋体" w:hAnsi="宋体" w:eastAsia="宋体" w:cs="宋体"/>
          <w:sz w:val="32"/>
          <w:szCs w:val="32"/>
          <w:lang w:eastAsia="zh-CN"/>
        </w:rPr>
        <w:t>所</w:t>
      </w:r>
      <w:r>
        <w:rPr>
          <w:rFonts w:hint="eastAsia" w:ascii="宋体" w:hAnsi="宋体" w:eastAsia="宋体" w:cs="宋体"/>
          <w:sz w:val="32"/>
          <w:szCs w:val="32"/>
        </w:rPr>
        <w:t>销售的芹菜</w:t>
      </w:r>
      <w:r>
        <w:rPr>
          <w:rFonts w:hint="eastAsia" w:ascii="宋体" w:hAnsi="宋体" w:eastAsia="宋体" w:cs="宋体"/>
          <w:sz w:val="32"/>
          <w:szCs w:val="32"/>
          <w:lang w:eastAsia="zh-CN"/>
        </w:rPr>
        <w:t>、大麻花</w:t>
      </w:r>
      <w:r>
        <w:rPr>
          <w:rFonts w:hint="eastAsia" w:ascii="宋体" w:hAnsi="宋体" w:eastAsia="宋体" w:cs="宋体"/>
          <w:sz w:val="32"/>
          <w:szCs w:val="32"/>
        </w:rPr>
        <w:t>。</w:t>
      </w:r>
    </w:p>
    <w:p>
      <w:pPr>
        <w:keepNext w:val="0"/>
        <w:keepLines w:val="0"/>
        <w:pageBreakBefore w:val="0"/>
        <w:kinsoku/>
        <w:wordWrap/>
        <w:overflowPunct/>
        <w:topLinePunct w:val="0"/>
        <w:autoSpaceDE/>
        <w:autoSpaceDN/>
        <w:bidi w:val="0"/>
        <w:snapToGrid/>
        <w:spacing w:line="4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2、绿城农科检测技术有限公司出具的</w:t>
      </w:r>
      <w:r>
        <w:rPr>
          <w:rFonts w:hint="eastAsia" w:ascii="宋体" w:hAnsi="宋体" w:eastAsia="宋体" w:cs="宋体"/>
          <w:sz w:val="32"/>
          <w:szCs w:val="32"/>
          <w:lang w:val="en-US" w:eastAsia="zh-CN"/>
        </w:rPr>
        <w:t>NO.20F0930936、NO.20F0930956两份</w:t>
      </w:r>
      <w:r>
        <w:rPr>
          <w:rFonts w:hint="eastAsia" w:ascii="宋体" w:hAnsi="宋体" w:eastAsia="宋体" w:cs="宋体"/>
          <w:sz w:val="32"/>
          <w:szCs w:val="32"/>
        </w:rPr>
        <w:t>检验报告、询问笔录、现场检查笔录、</w:t>
      </w:r>
      <w:r>
        <w:rPr>
          <w:rFonts w:hint="eastAsia" w:ascii="宋体" w:hAnsi="宋体" w:eastAsia="宋体" w:cs="宋体"/>
          <w:sz w:val="32"/>
          <w:szCs w:val="32"/>
          <w:lang w:eastAsia="zh-CN"/>
        </w:rPr>
        <w:t>送达回证</w:t>
      </w:r>
      <w:r>
        <w:rPr>
          <w:rFonts w:hint="eastAsia" w:ascii="宋体" w:hAnsi="宋体" w:eastAsia="宋体" w:cs="宋体"/>
          <w:sz w:val="32"/>
          <w:szCs w:val="32"/>
        </w:rPr>
        <w:t>等证明了当事人销售的芹菜不合格的事实。</w:t>
      </w:r>
    </w:p>
    <w:p>
      <w:pPr>
        <w:keepNext w:val="0"/>
        <w:keepLines w:val="0"/>
        <w:pageBreakBefore w:val="0"/>
        <w:kinsoku/>
        <w:wordWrap/>
        <w:overflowPunct/>
        <w:topLinePunct w:val="0"/>
        <w:autoSpaceDE/>
        <w:autoSpaceDN/>
        <w:bidi w:val="0"/>
        <w:snapToGrid/>
        <w:spacing w:line="460" w:lineRule="exact"/>
        <w:textAlignment w:val="auto"/>
        <w:rPr>
          <w:rFonts w:hint="eastAsia" w:ascii="宋体" w:hAnsi="宋体" w:eastAsia="宋体" w:cs="宋体"/>
          <w:b/>
          <w:color w:val="000000"/>
          <w:sz w:val="32"/>
          <w:szCs w:val="32"/>
        </w:rPr>
      </w:pPr>
      <w:r>
        <w:rPr>
          <w:rFonts w:hint="eastAsia" w:ascii="宋体" w:hAnsi="宋体" w:eastAsia="宋体" w:cs="宋体"/>
          <w:b/>
          <w:color w:val="000000"/>
          <w:sz w:val="32"/>
          <w:szCs w:val="32"/>
        </w:rPr>
        <w:t>案件性质：</w:t>
      </w:r>
    </w:p>
    <w:p>
      <w:pPr>
        <w:keepNext w:val="0"/>
        <w:keepLines w:val="0"/>
        <w:pageBreakBefore w:val="0"/>
        <w:kinsoku/>
        <w:wordWrap/>
        <w:overflowPunct/>
        <w:topLinePunct w:val="0"/>
        <w:autoSpaceDE/>
        <w:autoSpaceDN/>
        <w:bidi w:val="0"/>
        <w:snapToGrid/>
        <w:spacing w:line="460" w:lineRule="exact"/>
        <w:ind w:firstLine="640" w:firstLineChars="200"/>
        <w:textAlignment w:val="auto"/>
        <w:rPr>
          <w:rFonts w:hint="eastAsia" w:ascii="宋体" w:hAnsi="宋体" w:eastAsia="宋体" w:cs="宋体"/>
          <w:color w:val="000000"/>
          <w:sz w:val="32"/>
          <w:szCs w:val="32"/>
        </w:rPr>
      </w:pPr>
      <w:r>
        <w:rPr>
          <w:rFonts w:hint="eastAsia" w:ascii="宋体" w:hAnsi="宋体" w:eastAsia="宋体" w:cs="宋体"/>
          <w:kern w:val="2"/>
          <w:sz w:val="32"/>
          <w:szCs w:val="32"/>
          <w:lang w:val="en-US" w:eastAsia="zh-CN" w:bidi="ar-SA"/>
        </w:rPr>
        <w:t>当事人销售的芹菜，经柚样检验毒死蜱项目不符合GB27632019要求，检验结果为不合格，大麻花甜蜜素项目不符合GB27602014要求，其行为属《食品安全法》第三十四条第（四）项所指“致病性微生物，农药残留、兽药残留、生物毒素、重金属等污染物质以及其他危害人体健康的物质含量超过食品安全标准限量的食品、食品添加剂、食品相关产品的违法行为。”</w:t>
      </w:r>
      <w:r>
        <w:rPr>
          <w:rFonts w:hint="eastAsia" w:ascii="宋体" w:hAnsi="宋体" w:eastAsia="宋体" w:cs="宋体"/>
          <w:b/>
          <w:color w:val="000000"/>
          <w:sz w:val="32"/>
          <w:szCs w:val="32"/>
        </w:rPr>
        <w:t>自由裁量理由及其他需要说明的事项</w:t>
      </w:r>
      <w:r>
        <w:rPr>
          <w:rFonts w:hint="eastAsia" w:ascii="宋体" w:hAnsi="宋体" w:eastAsia="宋体" w:cs="宋体"/>
          <w:color w:val="000000"/>
          <w:sz w:val="32"/>
          <w:szCs w:val="32"/>
        </w:rPr>
        <w:t>：</w:t>
      </w:r>
    </w:p>
    <w:p>
      <w:pPr>
        <w:keepNext w:val="0"/>
        <w:keepLines w:val="0"/>
        <w:pageBreakBefore w:val="0"/>
        <w:kinsoku/>
        <w:wordWrap/>
        <w:overflowPunct/>
        <w:topLinePunct w:val="0"/>
        <w:autoSpaceDE/>
        <w:autoSpaceDN/>
        <w:bidi w:val="0"/>
        <w:snapToGrid/>
        <w:spacing w:line="460" w:lineRule="exact"/>
        <w:textAlignment w:val="auto"/>
        <w:rPr>
          <w:rFonts w:hint="eastAsia" w:ascii="宋体" w:hAnsi="宋体" w:eastAsia="宋体" w:cs="宋体"/>
          <w:color w:val="000000"/>
          <w:sz w:val="32"/>
          <w:szCs w:val="32"/>
        </w:rPr>
      </w:pPr>
      <w:r>
        <w:rPr>
          <w:rFonts w:hint="eastAsia" w:ascii="宋体" w:hAnsi="宋体" w:eastAsia="宋体" w:cs="宋体"/>
          <w:color w:val="000000"/>
          <w:sz w:val="32"/>
          <w:szCs w:val="32"/>
        </w:rPr>
        <w:t xml:space="preserve">    鉴于当事人在案件调查过程中能主动配合，</w:t>
      </w:r>
      <w:r>
        <w:rPr>
          <w:rFonts w:hint="eastAsia" w:ascii="宋体" w:hAnsi="宋体" w:eastAsia="宋体" w:cs="宋体"/>
          <w:sz w:val="32"/>
          <w:szCs w:val="32"/>
        </w:rPr>
        <w:t>从事食品生产经营以来首次违法，未造成危害后果。依据《行政处罚法》第二十七条第一款第（四）项“当事人有下列情形之一的，应当依法从轻或者减轻行政处罚：（四）其他依法从轻或者减轻行政处罚的”</w:t>
      </w:r>
      <w:r>
        <w:rPr>
          <w:rFonts w:hint="eastAsia" w:ascii="宋体" w:hAnsi="宋体" w:eastAsia="宋体" w:cs="宋体"/>
          <w:color w:val="000000"/>
          <w:sz w:val="32"/>
          <w:szCs w:val="32"/>
        </w:rPr>
        <w:t>，本着处罚与教育相结合的原则，对当事人作减轻处罚。</w:t>
      </w:r>
    </w:p>
    <w:p>
      <w:pPr>
        <w:keepNext w:val="0"/>
        <w:keepLines w:val="0"/>
        <w:pageBreakBefore w:val="0"/>
        <w:kinsoku/>
        <w:wordWrap/>
        <w:overflowPunct/>
        <w:topLinePunct w:val="0"/>
        <w:autoSpaceDE/>
        <w:autoSpaceDN/>
        <w:bidi w:val="0"/>
        <w:snapToGrid/>
        <w:spacing w:line="460" w:lineRule="exact"/>
        <w:textAlignment w:val="auto"/>
        <w:rPr>
          <w:rFonts w:hint="eastAsia" w:ascii="宋体" w:hAnsi="宋体" w:eastAsia="宋体" w:cs="宋体"/>
          <w:b/>
          <w:color w:val="000000"/>
          <w:sz w:val="32"/>
          <w:szCs w:val="32"/>
        </w:rPr>
      </w:pPr>
      <w:r>
        <w:rPr>
          <w:rFonts w:hint="eastAsia" w:ascii="宋体" w:hAnsi="宋体" w:eastAsia="宋体" w:cs="宋体"/>
          <w:b/>
          <w:color w:val="000000"/>
          <w:sz w:val="32"/>
          <w:szCs w:val="32"/>
        </w:rPr>
        <w:t>处理意见及依据：</w:t>
      </w:r>
    </w:p>
    <w:p>
      <w:pPr>
        <w:keepNext w:val="0"/>
        <w:keepLines w:val="0"/>
        <w:pageBreakBefore w:val="0"/>
        <w:kinsoku/>
        <w:wordWrap/>
        <w:overflowPunct/>
        <w:topLinePunct w:val="0"/>
        <w:autoSpaceDE/>
        <w:autoSpaceDN/>
        <w:bidi w:val="0"/>
        <w:snapToGrid/>
        <w:spacing w:line="460" w:lineRule="exact"/>
        <w:ind w:firstLine="640" w:firstLineChars="200"/>
        <w:textAlignment w:val="auto"/>
        <w:rPr>
          <w:rFonts w:hint="eastAsia" w:ascii="宋体" w:hAnsi="宋体" w:eastAsia="宋体" w:cs="宋体"/>
          <w:color w:val="000000"/>
          <w:sz w:val="32"/>
          <w:szCs w:val="32"/>
        </w:rPr>
      </w:pPr>
      <w:r>
        <w:rPr>
          <w:rFonts w:hint="eastAsia" w:ascii="宋体" w:hAnsi="宋体" w:eastAsia="宋体" w:cs="宋体"/>
          <w:sz w:val="32"/>
          <w:szCs w:val="32"/>
        </w:rPr>
        <w:t>依据《行政处罚法》第二十三条“行政机关实施行政处罚时，应当责令当事人改正或者限期改正违法行为”、《中华人民共和国食品安全法》第一百二十四条第一款：“违反本法规定，有下列情形之一，尚不构成犯罪的，由县级以上人民政府食品药品监督管理部门没收违法所得和违法生产经营</w:t>
      </w:r>
      <w:r>
        <w:rPr>
          <w:rFonts w:hint="eastAsia" w:ascii="宋体" w:hAnsi="宋体" w:eastAsia="宋体" w:cs="宋体"/>
          <w:color w:val="221E1F"/>
          <w:sz w:val="32"/>
          <w:szCs w:val="32"/>
        </w:rPr>
        <w:t>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江西省适用&lt;中华人民共和国食品安全法&gt;行政处罚裁量细化标准（试行）》第十五条第四款第(一）项第1目“减轻处罚裁量标准：（一）减轻处罚裁量标准：1.货值金额不足一万元的：货值金额不足2000元的，处3万元以下罚款；</w:t>
      </w:r>
      <w:r>
        <w:rPr>
          <w:rFonts w:hint="eastAsia" w:ascii="宋体" w:hAnsi="宋体" w:eastAsia="宋体" w:cs="宋体"/>
          <w:color w:val="000000"/>
          <w:sz w:val="32"/>
          <w:szCs w:val="32"/>
        </w:rPr>
        <w:t>之规定，责令当事人改正违法行为，并对当事人作如下行政处罚：</w:t>
      </w:r>
    </w:p>
    <w:p>
      <w:pPr>
        <w:keepNext w:val="0"/>
        <w:keepLines w:val="0"/>
        <w:pageBreakBefore w:val="0"/>
        <w:kinsoku/>
        <w:wordWrap/>
        <w:overflowPunct/>
        <w:topLinePunct w:val="0"/>
        <w:autoSpaceDE/>
        <w:autoSpaceDN/>
        <w:bidi w:val="0"/>
        <w:snapToGrid/>
        <w:spacing w:line="460" w:lineRule="exact"/>
        <w:textAlignment w:val="auto"/>
        <w:rPr>
          <w:rFonts w:hint="eastAsia" w:ascii="宋体" w:hAnsi="宋体" w:eastAsia="宋体" w:cs="宋体"/>
          <w:color w:val="000000"/>
          <w:sz w:val="32"/>
          <w:szCs w:val="32"/>
        </w:rPr>
      </w:pPr>
      <w:r>
        <w:rPr>
          <w:rFonts w:hint="eastAsia" w:ascii="宋体" w:hAnsi="宋体" w:eastAsia="宋体" w:cs="宋体"/>
          <w:color w:val="000000"/>
          <w:sz w:val="32"/>
          <w:szCs w:val="32"/>
        </w:rPr>
        <w:t xml:space="preserve">    1.处罚款人民币</w:t>
      </w:r>
      <w:r>
        <w:rPr>
          <w:rFonts w:hint="eastAsia" w:ascii="宋体" w:hAnsi="宋体" w:eastAsia="宋体" w:cs="宋体"/>
          <w:color w:val="000000"/>
          <w:sz w:val="32"/>
          <w:szCs w:val="32"/>
          <w:lang w:val="en-US" w:eastAsia="zh-CN"/>
        </w:rPr>
        <w:t>2000</w:t>
      </w:r>
      <w:r>
        <w:rPr>
          <w:rFonts w:hint="eastAsia" w:ascii="宋体" w:hAnsi="宋体" w:eastAsia="宋体" w:cs="宋体"/>
          <w:color w:val="000000"/>
          <w:sz w:val="32"/>
          <w:szCs w:val="32"/>
        </w:rPr>
        <w:t>元；</w:t>
      </w:r>
    </w:p>
    <w:p>
      <w:pPr>
        <w:keepNext w:val="0"/>
        <w:keepLines w:val="0"/>
        <w:pageBreakBefore w:val="0"/>
        <w:kinsoku/>
        <w:wordWrap/>
        <w:overflowPunct/>
        <w:topLinePunct w:val="0"/>
        <w:autoSpaceDE/>
        <w:autoSpaceDN/>
        <w:bidi w:val="0"/>
        <w:adjustRightInd w:val="0"/>
        <w:snapToGrid/>
        <w:spacing w:line="460" w:lineRule="exact"/>
        <w:textAlignment w:val="auto"/>
        <w:rPr>
          <w:rFonts w:hint="eastAsia" w:ascii="宋体" w:hAnsi="宋体" w:eastAsia="宋体" w:cs="宋体"/>
          <w:color w:val="000000"/>
          <w:sz w:val="32"/>
          <w:szCs w:val="32"/>
        </w:rPr>
      </w:pPr>
      <w:r>
        <w:rPr>
          <w:rFonts w:hint="eastAsia" w:ascii="宋体" w:hAnsi="宋体" w:eastAsia="宋体" w:cs="宋体"/>
          <w:color w:val="000000"/>
          <w:sz w:val="32"/>
          <w:szCs w:val="32"/>
        </w:rPr>
        <w:t xml:space="preserve">    2.没收违法所得</w:t>
      </w:r>
      <w:r>
        <w:rPr>
          <w:rFonts w:hint="eastAsia" w:ascii="宋体" w:hAnsi="宋体" w:eastAsia="宋体" w:cs="宋体"/>
          <w:color w:val="000000"/>
          <w:sz w:val="32"/>
          <w:szCs w:val="32"/>
          <w:lang w:eastAsia="zh-CN"/>
        </w:rPr>
        <w:t>人民币</w:t>
      </w:r>
      <w:r>
        <w:rPr>
          <w:rFonts w:hint="eastAsia" w:ascii="宋体" w:hAnsi="宋体" w:eastAsia="宋体" w:cs="宋体"/>
          <w:color w:val="000000"/>
          <w:sz w:val="32"/>
          <w:szCs w:val="32"/>
          <w:lang w:val="en-US" w:eastAsia="zh-CN"/>
        </w:rPr>
        <w:t>63.8</w:t>
      </w:r>
      <w:r>
        <w:rPr>
          <w:rFonts w:hint="eastAsia" w:ascii="宋体" w:hAnsi="宋体" w:eastAsia="宋体" w:cs="宋体"/>
          <w:color w:val="000000"/>
          <w:sz w:val="32"/>
          <w:szCs w:val="32"/>
        </w:rPr>
        <w:t>元。</w:t>
      </w:r>
    </w:p>
    <w:p>
      <w:pPr>
        <w:keepNext w:val="0"/>
        <w:keepLines w:val="0"/>
        <w:pageBreakBefore w:val="0"/>
        <w:kinsoku/>
        <w:wordWrap/>
        <w:overflowPunct/>
        <w:topLinePunct w:val="0"/>
        <w:autoSpaceDE/>
        <w:autoSpaceDN/>
        <w:bidi w:val="0"/>
        <w:snapToGrid/>
        <w:spacing w:line="460" w:lineRule="exact"/>
        <w:textAlignment w:val="auto"/>
        <w:rPr>
          <w:rFonts w:hint="eastAsia" w:ascii="宋体" w:hAnsi="宋体" w:eastAsia="宋体" w:cs="宋体"/>
          <w:color w:val="000000"/>
          <w:kern w:val="0"/>
          <w:sz w:val="32"/>
          <w:szCs w:val="32"/>
          <w:lang w:val="en-US" w:eastAsia="zh-CN"/>
        </w:rPr>
      </w:pPr>
      <w:r>
        <w:rPr>
          <w:rFonts w:hint="eastAsia" w:ascii="宋体" w:hAnsi="宋体" w:eastAsia="宋体" w:cs="宋体"/>
          <w:color w:val="000000"/>
          <w:sz w:val="32"/>
          <w:szCs w:val="32"/>
        </w:rPr>
        <w:t>以上两项合计人民币</w:t>
      </w:r>
      <w:r>
        <w:rPr>
          <w:rFonts w:hint="eastAsia" w:ascii="宋体" w:hAnsi="宋体" w:eastAsia="宋体" w:cs="宋体"/>
          <w:color w:val="000000"/>
          <w:sz w:val="32"/>
          <w:szCs w:val="32"/>
          <w:lang w:eastAsia="zh-CN"/>
        </w:rPr>
        <w:t>伍佰贰拾</w:t>
      </w:r>
      <w:r>
        <w:rPr>
          <w:rFonts w:hint="eastAsia" w:ascii="宋体" w:hAnsi="宋体" w:eastAsia="宋体" w:cs="宋体"/>
          <w:color w:val="000000"/>
          <w:sz w:val="32"/>
          <w:szCs w:val="32"/>
        </w:rPr>
        <w:t>元整（￥</w:t>
      </w:r>
      <w:r>
        <w:rPr>
          <w:rFonts w:hint="eastAsia" w:ascii="宋体" w:hAnsi="宋体" w:eastAsia="宋体" w:cs="宋体"/>
          <w:color w:val="000000"/>
          <w:sz w:val="32"/>
          <w:szCs w:val="32"/>
          <w:lang w:val="en-US" w:eastAsia="zh-CN"/>
        </w:rPr>
        <w:t>2063.8</w:t>
      </w:r>
      <w:r>
        <w:rPr>
          <w:rFonts w:hint="eastAsia" w:ascii="宋体" w:hAnsi="宋体" w:eastAsia="宋体" w:cs="宋体"/>
          <w:color w:val="000000"/>
          <w:sz w:val="32"/>
          <w:szCs w:val="32"/>
        </w:rPr>
        <w:t>元），上缴国库。</w:t>
      </w:r>
      <w:r>
        <w:rPr>
          <w:rFonts w:hint="eastAsia" w:ascii="宋体" w:hAnsi="宋体" w:eastAsia="宋体" w:cs="宋体"/>
          <w:color w:val="000000"/>
          <w:kern w:val="0"/>
          <w:sz w:val="32"/>
          <w:szCs w:val="32"/>
        </w:rPr>
        <w:t xml:space="preserve">  </w:t>
      </w:r>
      <w:r>
        <w:rPr>
          <w:rFonts w:hint="eastAsia" w:ascii="宋体" w:hAnsi="宋体" w:eastAsia="宋体" w:cs="宋体"/>
          <w:color w:val="000000"/>
          <w:kern w:val="0"/>
          <w:sz w:val="32"/>
          <w:szCs w:val="32"/>
          <w:lang w:val="en-US" w:eastAsia="zh-CN"/>
        </w:rPr>
        <w:t xml:space="preserve">                                   </w:t>
      </w:r>
    </w:p>
    <w:p>
      <w:pPr>
        <w:keepNext w:val="0"/>
        <w:keepLines w:val="0"/>
        <w:pageBreakBefore w:val="0"/>
        <w:kinsoku/>
        <w:wordWrap/>
        <w:overflowPunct/>
        <w:topLinePunct w:val="0"/>
        <w:autoSpaceDE/>
        <w:autoSpaceDN/>
        <w:bidi w:val="0"/>
        <w:snapToGrid/>
        <w:spacing w:line="460" w:lineRule="exact"/>
        <w:ind w:firstLine="640" w:firstLineChars="200"/>
        <w:textAlignment w:val="auto"/>
        <w:rPr>
          <w:rFonts w:hint="eastAsia" w:ascii="宋体" w:hAnsi="宋体" w:eastAsia="宋体" w:cs="宋体"/>
          <w:color w:val="000000"/>
          <w:kern w:val="0"/>
          <w:sz w:val="32"/>
          <w:szCs w:val="32"/>
          <w:lang w:val="en-US" w:eastAsia="zh-CN"/>
        </w:rPr>
      </w:pPr>
    </w:p>
    <w:p>
      <w:pPr>
        <w:keepNext w:val="0"/>
        <w:keepLines w:val="0"/>
        <w:pageBreakBefore w:val="0"/>
        <w:kinsoku/>
        <w:wordWrap/>
        <w:overflowPunct/>
        <w:topLinePunct w:val="0"/>
        <w:autoSpaceDE/>
        <w:autoSpaceDN/>
        <w:bidi w:val="0"/>
        <w:snapToGrid/>
        <w:spacing w:line="460" w:lineRule="exact"/>
        <w:ind w:firstLine="640" w:firstLineChars="200"/>
        <w:textAlignment w:val="auto"/>
        <w:rPr>
          <w:rFonts w:hint="eastAsia" w:ascii="宋体" w:hAnsi="宋体" w:eastAsia="宋体" w:cs="宋体"/>
          <w:color w:val="000000"/>
          <w:kern w:val="0"/>
          <w:sz w:val="32"/>
          <w:szCs w:val="32"/>
          <w:lang w:val="en-US" w:eastAsia="zh-CN"/>
        </w:rPr>
      </w:pPr>
    </w:p>
    <w:p>
      <w:pPr>
        <w:keepNext w:val="0"/>
        <w:keepLines w:val="0"/>
        <w:pageBreakBefore w:val="0"/>
        <w:kinsoku/>
        <w:wordWrap/>
        <w:overflowPunct/>
        <w:topLinePunct w:val="0"/>
        <w:autoSpaceDE/>
        <w:autoSpaceDN/>
        <w:bidi w:val="0"/>
        <w:snapToGrid/>
        <w:spacing w:line="460" w:lineRule="exact"/>
        <w:ind w:firstLine="5120" w:firstLineChars="1600"/>
        <w:textAlignment w:val="auto"/>
        <w:rPr>
          <w:rFonts w:hint="eastAsia" w:ascii="宋体" w:hAnsi="宋体" w:eastAsia="宋体" w:cs="宋体"/>
          <w:color w:val="000000"/>
          <w:sz w:val="32"/>
          <w:szCs w:val="32"/>
        </w:rPr>
      </w:pPr>
      <w:r>
        <w:rPr>
          <w:rFonts w:hint="eastAsia" w:ascii="宋体" w:hAnsi="宋体" w:eastAsia="宋体" w:cs="宋体"/>
          <w:color w:val="000000"/>
          <w:sz w:val="32"/>
          <w:szCs w:val="32"/>
        </w:rPr>
        <w:t xml:space="preserve"> </w:t>
      </w:r>
      <w:r>
        <w:rPr>
          <w:rFonts w:hint="eastAsia" w:ascii="宋体" w:hAnsi="宋体" w:eastAsia="宋体" w:cs="宋体"/>
          <w:color w:val="000000"/>
          <w:sz w:val="32"/>
          <w:szCs w:val="32"/>
          <w:lang w:eastAsia="zh-CN"/>
        </w:rPr>
        <w:t>章贡区市场监督管理局</w:t>
      </w:r>
      <w:r>
        <w:rPr>
          <w:rFonts w:hint="eastAsia" w:ascii="宋体" w:hAnsi="宋体" w:eastAsia="宋体" w:cs="宋体"/>
          <w:color w:val="000000"/>
          <w:sz w:val="32"/>
          <w:szCs w:val="32"/>
        </w:rPr>
        <w:t xml:space="preserve"> </w:t>
      </w:r>
    </w:p>
    <w:p>
      <w:pPr>
        <w:keepNext w:val="0"/>
        <w:keepLines w:val="0"/>
        <w:pageBreakBefore w:val="0"/>
        <w:kinsoku/>
        <w:wordWrap/>
        <w:overflowPunct/>
        <w:topLinePunct w:val="0"/>
        <w:autoSpaceDE/>
        <w:autoSpaceDN/>
        <w:bidi w:val="0"/>
        <w:snapToGrid/>
        <w:spacing w:line="460" w:lineRule="exact"/>
        <w:textAlignment w:val="auto"/>
        <w:rPr>
          <w:rFonts w:hint="eastAsia" w:ascii="宋体" w:hAnsi="宋体" w:eastAsia="宋体" w:cs="宋体"/>
          <w:color w:val="000000"/>
          <w:sz w:val="32"/>
          <w:szCs w:val="32"/>
          <w:lang w:val="en-US" w:eastAsia="zh-CN"/>
        </w:rPr>
      </w:pPr>
    </w:p>
    <w:p>
      <w:pPr>
        <w:keepNext w:val="0"/>
        <w:keepLines w:val="0"/>
        <w:pageBreakBefore w:val="0"/>
        <w:kinsoku/>
        <w:wordWrap/>
        <w:overflowPunct/>
        <w:topLinePunct w:val="0"/>
        <w:autoSpaceDE/>
        <w:autoSpaceDN/>
        <w:bidi w:val="0"/>
        <w:snapToGrid/>
        <w:spacing w:line="460" w:lineRule="exact"/>
        <w:ind w:firstLine="5760" w:firstLineChars="1800"/>
        <w:textAlignment w:val="auto"/>
        <w:rPr>
          <w:rFonts w:hint="eastAsia" w:ascii="宋体" w:hAnsi="宋体" w:eastAsia="宋体" w:cs="宋体"/>
          <w:kern w:val="0"/>
          <w:sz w:val="32"/>
          <w:szCs w:val="32"/>
        </w:rPr>
      </w:pPr>
      <w:r>
        <w:rPr>
          <w:rFonts w:hint="eastAsia" w:ascii="宋体" w:hAnsi="宋体" w:eastAsia="宋体" w:cs="宋体"/>
          <w:color w:val="000000"/>
          <w:sz w:val="32"/>
          <w:szCs w:val="32"/>
          <w:lang w:val="en-US" w:eastAsia="zh-CN"/>
        </w:rPr>
        <w:t xml:space="preserve">  </w:t>
      </w:r>
      <w:r>
        <w:rPr>
          <w:rFonts w:hint="eastAsia" w:ascii="宋体" w:hAnsi="宋体" w:cs="宋体"/>
          <w:color w:val="000000"/>
          <w:sz w:val="32"/>
          <w:szCs w:val="32"/>
          <w:lang w:val="en-US" w:eastAsia="zh-CN"/>
        </w:rPr>
        <w:t>2021</w:t>
      </w:r>
      <w:r>
        <w:rPr>
          <w:rFonts w:hint="eastAsia" w:ascii="宋体" w:hAnsi="宋体" w:eastAsia="宋体" w:cs="宋体"/>
          <w:color w:val="000000"/>
          <w:sz w:val="32"/>
          <w:szCs w:val="32"/>
          <w:lang w:val="en-US" w:eastAsia="zh-CN"/>
        </w:rPr>
        <w:t xml:space="preserve">年 </w:t>
      </w:r>
      <w:r>
        <w:rPr>
          <w:rFonts w:hint="eastAsia" w:ascii="宋体" w:hAnsi="宋体" w:cs="宋体"/>
          <w:color w:val="000000"/>
          <w:sz w:val="32"/>
          <w:szCs w:val="32"/>
          <w:lang w:val="en-US" w:eastAsia="zh-CN"/>
        </w:rPr>
        <w:t>1</w:t>
      </w:r>
      <w:r>
        <w:rPr>
          <w:rFonts w:hint="eastAsia" w:ascii="宋体" w:hAnsi="宋体" w:eastAsia="宋体" w:cs="宋体"/>
          <w:color w:val="000000"/>
          <w:sz w:val="32"/>
          <w:szCs w:val="32"/>
          <w:lang w:val="en-US" w:eastAsia="zh-CN"/>
        </w:rPr>
        <w:t xml:space="preserve">月 </w:t>
      </w:r>
      <w:r>
        <w:rPr>
          <w:rFonts w:hint="eastAsia" w:ascii="宋体" w:hAnsi="宋体" w:cs="宋体"/>
          <w:color w:val="000000"/>
          <w:sz w:val="32"/>
          <w:szCs w:val="32"/>
          <w:lang w:val="en-US" w:eastAsia="zh-CN"/>
        </w:rPr>
        <w:t>4</w:t>
      </w:r>
      <w:r>
        <w:rPr>
          <w:rFonts w:hint="eastAsia" w:ascii="宋体" w:hAnsi="宋体" w:eastAsia="宋体" w:cs="宋体"/>
          <w:color w:val="000000"/>
          <w:sz w:val="32"/>
          <w:szCs w:val="32"/>
          <w:lang w:val="en-US" w:eastAsia="zh-CN"/>
        </w:rPr>
        <w:t xml:space="preserve"> 日</w:t>
      </w:r>
    </w:p>
    <w:p/>
    <w:sectPr>
      <w:footerReference r:id="rId3" w:type="default"/>
      <w:footerReference r:id="rId4" w:type="even"/>
      <w:pgSz w:w="11906" w:h="16838"/>
      <w:pgMar w:top="1588" w:right="1418" w:bottom="1247" w:left="1418" w:header="1134" w:footer="1247" w:gutter="284"/>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115147"/>
    <w:rsid w:val="361F68AE"/>
    <w:rsid w:val="60115147"/>
    <w:rsid w:val="79EE6D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 w:type="paragraph" w:customStyle="1" w:styleId="6">
    <w:name w:val="p17"/>
    <w:basedOn w:val="1"/>
    <w:qFormat/>
    <w:uiPriority w:val="0"/>
    <w:pPr>
      <w:widowControl/>
      <w:spacing w:before="100" w:after="100"/>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2020-12-29T01:32:00Z</dcterms:created>
  <dc:creator>Administrator</dc:creator>
  <cp:lastModifiedBy>Administrator</cp:lastModifiedBy>
  <dcterms:modified xsi:type="dcterms:W3CDTF">2021-06-26T03:18:06Z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95293B9EC17B43C197DDF95E7717E167</vt:lpwstr>
  </property>
</Properties>
</file>